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3911E" w14:textId="13F885C2" w:rsidR="000C5AAA" w:rsidRDefault="000C5AAA" w:rsidP="000C5AAA">
      <w:pPr>
        <w:bidi/>
        <w:spacing w:before="120" w:after="120"/>
        <w:jc w:val="center"/>
        <w:rPr>
          <w:rFonts w:ascii="Arabic Typesetting" w:hAnsi="Arabic Typesetting" w:cs="Arabic Typesetting"/>
          <w:b/>
          <w:bCs/>
          <w:sz w:val="52"/>
          <w:szCs w:val="52"/>
          <w:lang w:bidi="ar-MA"/>
        </w:rPr>
      </w:pPr>
      <w:bookmarkStart w:id="0" w:name="_Hlk170809997"/>
      <w:r>
        <w:rPr>
          <w:rFonts w:ascii="Arabic Typesetting" w:hAnsi="Arabic Typesetting" w:cs="Arabic Typesetting"/>
          <w:noProof/>
          <w:color w:val="000000"/>
          <w:sz w:val="40"/>
          <w:szCs w:val="40"/>
        </w:rPr>
        <w:drawing>
          <wp:inline distT="0" distB="0" distL="0" distR="0" wp14:anchorId="2AB8C74A" wp14:editId="5D33467F">
            <wp:extent cx="1181100" cy="857250"/>
            <wp:effectExtent l="0" t="0" r="0" b="0"/>
            <wp:docPr id="14368469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857250"/>
                    </a:xfrm>
                    <a:prstGeom prst="rect">
                      <a:avLst/>
                    </a:prstGeom>
                    <a:noFill/>
                    <a:ln>
                      <a:noFill/>
                    </a:ln>
                  </pic:spPr>
                </pic:pic>
              </a:graphicData>
            </a:graphic>
          </wp:inline>
        </w:drawing>
      </w:r>
    </w:p>
    <w:p w14:paraId="45A427D4" w14:textId="77777777" w:rsidR="000C5AAA" w:rsidRDefault="000C5AAA" w:rsidP="000C5AAA">
      <w:pPr>
        <w:bidi/>
        <w:spacing w:before="120" w:after="120"/>
        <w:jc w:val="center"/>
        <w:rPr>
          <w:rFonts w:ascii="Arabic Typesetting" w:hAnsi="Arabic Typesetting" w:cs="Arabic Typesetting"/>
          <w:b/>
          <w:bCs/>
          <w:sz w:val="48"/>
          <w:szCs w:val="48"/>
          <w:rtl/>
          <w:lang w:bidi="ar-MA"/>
        </w:rPr>
      </w:pPr>
    </w:p>
    <w:p w14:paraId="6F9B3D39" w14:textId="1BFCA073" w:rsidR="000C5AAA" w:rsidRPr="000C5AAA" w:rsidRDefault="000C5AAA" w:rsidP="000C5AAA">
      <w:pPr>
        <w:bidi/>
        <w:spacing w:before="120" w:after="120"/>
        <w:jc w:val="center"/>
        <w:rPr>
          <w:rFonts w:ascii="Arabic Typesetting" w:hAnsi="Arabic Typesetting" w:cs="Arabic Typesetting"/>
          <w:b/>
          <w:bCs/>
          <w:sz w:val="48"/>
          <w:szCs w:val="48"/>
          <w:rtl/>
          <w:lang w:bidi="ar-MA"/>
        </w:rPr>
      </w:pPr>
      <w:r w:rsidRPr="000C5AAA">
        <w:rPr>
          <w:rFonts w:ascii="Arabic Typesetting" w:hAnsi="Arabic Typesetting" w:cs="Arabic Typesetting" w:hint="cs"/>
          <w:b/>
          <w:bCs/>
          <w:sz w:val="48"/>
          <w:szCs w:val="48"/>
          <w:rtl/>
          <w:lang w:bidi="ar-MA"/>
        </w:rPr>
        <w:t>كلمة السيدة آمنة بوعياش</w:t>
      </w:r>
    </w:p>
    <w:p w14:paraId="5345DB79" w14:textId="73B8008F" w:rsidR="000C5AAA" w:rsidRPr="000C5AAA" w:rsidRDefault="000C5AAA" w:rsidP="000C5AAA">
      <w:pPr>
        <w:bidi/>
        <w:spacing w:before="120" w:after="120"/>
        <w:jc w:val="center"/>
        <w:rPr>
          <w:rFonts w:ascii="Arabic Typesetting" w:hAnsi="Arabic Typesetting" w:cs="Arabic Typesetting"/>
          <w:b/>
          <w:bCs/>
          <w:sz w:val="48"/>
          <w:szCs w:val="48"/>
          <w:rtl/>
          <w:lang w:bidi="ar-MA"/>
        </w:rPr>
      </w:pPr>
      <w:r w:rsidRPr="000C5AAA">
        <w:rPr>
          <w:rFonts w:ascii="Arabic Typesetting" w:hAnsi="Arabic Typesetting" w:cs="Arabic Typesetting" w:hint="cs"/>
          <w:b/>
          <w:bCs/>
          <w:sz w:val="48"/>
          <w:szCs w:val="48"/>
          <w:rtl/>
          <w:lang w:bidi="ar-MA"/>
        </w:rPr>
        <w:t>رئيسة المجلس الوطني لحقوق الإنسان</w:t>
      </w:r>
    </w:p>
    <w:p w14:paraId="454F8C20" w14:textId="77777777" w:rsidR="000C5AAA" w:rsidRPr="000C5AAA" w:rsidRDefault="000C5AAA" w:rsidP="000C5AAA">
      <w:pPr>
        <w:bidi/>
        <w:spacing w:before="120" w:after="120"/>
        <w:jc w:val="center"/>
        <w:rPr>
          <w:rFonts w:ascii="Arabic Typesetting" w:hAnsi="Arabic Typesetting" w:cs="Arabic Typesetting"/>
          <w:b/>
          <w:bCs/>
          <w:sz w:val="48"/>
          <w:szCs w:val="48"/>
          <w:rtl/>
          <w:lang w:bidi="ar-MA"/>
        </w:rPr>
      </w:pPr>
    </w:p>
    <w:p w14:paraId="721E3F3A" w14:textId="39C02949" w:rsidR="003E714A" w:rsidRPr="000C5AAA" w:rsidRDefault="003E714A" w:rsidP="000C5AAA">
      <w:pPr>
        <w:bidi/>
        <w:spacing w:before="120" w:after="120"/>
        <w:jc w:val="center"/>
        <w:rPr>
          <w:rFonts w:ascii="Arabic Typesetting" w:hAnsi="Arabic Typesetting" w:cs="Arabic Typesetting"/>
          <w:b/>
          <w:bCs/>
          <w:sz w:val="48"/>
          <w:szCs w:val="48"/>
          <w:rtl/>
          <w:lang w:bidi="ar-MA"/>
        </w:rPr>
      </w:pPr>
      <w:r w:rsidRPr="000C5AAA">
        <w:rPr>
          <w:rFonts w:ascii="Arabic Typesetting" w:hAnsi="Arabic Typesetting" w:cs="Arabic Typesetting"/>
          <w:b/>
          <w:bCs/>
          <w:sz w:val="48"/>
          <w:szCs w:val="48"/>
          <w:rtl/>
          <w:lang w:bidi="ar-MA"/>
        </w:rPr>
        <w:t>الندوة الصحفية</w:t>
      </w:r>
    </w:p>
    <w:p w14:paraId="27F0C234" w14:textId="70CEC14F" w:rsidR="003376B7" w:rsidRPr="000C5AAA" w:rsidRDefault="000C5AAA" w:rsidP="000C5AAA">
      <w:pPr>
        <w:bidi/>
        <w:spacing w:before="120" w:after="120"/>
        <w:jc w:val="center"/>
        <w:rPr>
          <w:rFonts w:ascii="Arabic Typesetting" w:hAnsi="Arabic Typesetting" w:cs="Arabic Typesetting"/>
          <w:b/>
          <w:bCs/>
          <w:sz w:val="48"/>
          <w:szCs w:val="48"/>
          <w:rtl/>
          <w:lang w:bidi="ar-MA"/>
        </w:rPr>
      </w:pPr>
      <w:r w:rsidRPr="000C5AAA">
        <w:rPr>
          <w:rFonts w:ascii="Arabic Typesetting" w:hAnsi="Arabic Typesetting" w:cs="Arabic Typesetting" w:hint="cs"/>
          <w:b/>
          <w:bCs/>
          <w:sz w:val="48"/>
          <w:szCs w:val="48"/>
          <w:rtl/>
          <w:lang w:bidi="ar-MA"/>
        </w:rPr>
        <w:t>لتقديم</w:t>
      </w:r>
      <w:r w:rsidR="002E57F6" w:rsidRPr="000C5AAA">
        <w:rPr>
          <w:rFonts w:ascii="Arabic Typesetting" w:hAnsi="Arabic Typesetting" w:cs="Arabic Typesetting"/>
          <w:b/>
          <w:bCs/>
          <w:sz w:val="48"/>
          <w:szCs w:val="48"/>
          <w:rtl/>
          <w:lang w:bidi="ar-MA"/>
        </w:rPr>
        <w:t xml:space="preserve"> </w:t>
      </w:r>
      <w:r w:rsidR="003E714A" w:rsidRPr="000C5AAA">
        <w:rPr>
          <w:rFonts w:ascii="Arabic Typesetting" w:hAnsi="Arabic Typesetting" w:cs="Arabic Typesetting"/>
          <w:b/>
          <w:bCs/>
          <w:sz w:val="48"/>
          <w:szCs w:val="48"/>
          <w:rtl/>
          <w:lang w:bidi="ar-MA"/>
        </w:rPr>
        <w:t>ال</w:t>
      </w:r>
      <w:r w:rsidR="002E57F6" w:rsidRPr="000C5AAA">
        <w:rPr>
          <w:rFonts w:ascii="Arabic Typesetting" w:hAnsi="Arabic Typesetting" w:cs="Arabic Typesetting"/>
          <w:b/>
          <w:bCs/>
          <w:sz w:val="48"/>
          <w:szCs w:val="48"/>
          <w:rtl/>
          <w:lang w:bidi="ar-MA"/>
        </w:rPr>
        <w:t xml:space="preserve">تقرير </w:t>
      </w:r>
      <w:r w:rsidR="00F605B4" w:rsidRPr="000C5AAA">
        <w:rPr>
          <w:rFonts w:ascii="Arabic Typesetting" w:hAnsi="Arabic Typesetting" w:cs="Arabic Typesetting"/>
          <w:b/>
          <w:bCs/>
          <w:sz w:val="48"/>
          <w:szCs w:val="48"/>
          <w:rtl/>
          <w:lang w:bidi="ar-MA"/>
        </w:rPr>
        <w:t>السنوي لسنة 2023</w:t>
      </w:r>
    </w:p>
    <w:p w14:paraId="58F3F4DA" w14:textId="4E5778BC" w:rsidR="000C5AAA" w:rsidRPr="000C5AAA" w:rsidRDefault="000C5AAA" w:rsidP="000C5AAA">
      <w:pPr>
        <w:bidi/>
        <w:spacing w:before="120" w:after="120"/>
        <w:jc w:val="center"/>
        <w:rPr>
          <w:rFonts w:ascii="Arabic Typesetting" w:hAnsi="Arabic Typesetting" w:cs="Arabic Typesetting"/>
          <w:b/>
          <w:bCs/>
          <w:sz w:val="48"/>
          <w:szCs w:val="48"/>
          <w:rtl/>
          <w:lang w:bidi="ar-MA"/>
        </w:rPr>
      </w:pPr>
      <w:r w:rsidRPr="000C5AAA">
        <w:rPr>
          <w:rFonts w:ascii="Arabic Typesetting" w:hAnsi="Arabic Typesetting" w:cs="Arabic Typesetting" w:hint="cs"/>
          <w:b/>
          <w:bCs/>
          <w:sz w:val="48"/>
          <w:szCs w:val="48"/>
          <w:rtl/>
          <w:lang w:bidi="ar-MA"/>
        </w:rPr>
        <w:t>"</w:t>
      </w:r>
      <w:r w:rsidRPr="000C5AAA">
        <w:rPr>
          <w:rFonts w:ascii="Arabic Typesetting" w:hAnsi="Arabic Typesetting" w:cs="Arabic Typesetting"/>
          <w:b/>
          <w:bCs/>
          <w:sz w:val="48"/>
          <w:szCs w:val="48"/>
          <w:rtl/>
          <w:lang w:bidi="ar-MA"/>
        </w:rPr>
        <w:t xml:space="preserve"> إرساء دعائم نظام وطني لحماية ال</w:t>
      </w:r>
      <w:r w:rsidR="002141B2">
        <w:rPr>
          <w:rFonts w:ascii="Arabic Typesetting" w:hAnsi="Arabic Typesetting" w:cs="Arabic Typesetting" w:hint="cs"/>
          <w:b/>
          <w:bCs/>
          <w:sz w:val="48"/>
          <w:szCs w:val="48"/>
          <w:rtl/>
          <w:lang w:bidi="ar-MA"/>
        </w:rPr>
        <w:t>ح</w:t>
      </w:r>
      <w:r w:rsidRPr="000C5AAA">
        <w:rPr>
          <w:rFonts w:ascii="Arabic Typesetting" w:hAnsi="Arabic Typesetting" w:cs="Arabic Typesetting"/>
          <w:b/>
          <w:bCs/>
          <w:sz w:val="48"/>
          <w:szCs w:val="48"/>
          <w:rtl/>
          <w:lang w:bidi="ar-MA"/>
        </w:rPr>
        <w:t>قوق الاقتصادية والاجتماعية</w:t>
      </w:r>
      <w:r w:rsidRPr="000C5AAA">
        <w:rPr>
          <w:rFonts w:ascii="Arabic Typesetting" w:hAnsi="Arabic Typesetting" w:cs="Arabic Typesetting" w:hint="cs"/>
          <w:b/>
          <w:bCs/>
          <w:sz w:val="48"/>
          <w:szCs w:val="48"/>
          <w:rtl/>
          <w:lang w:bidi="ar-MA"/>
        </w:rPr>
        <w:t>"</w:t>
      </w:r>
    </w:p>
    <w:p w14:paraId="3733AC5A" w14:textId="77777777" w:rsidR="000C5AAA" w:rsidRDefault="000C5AAA" w:rsidP="000C5AAA">
      <w:pPr>
        <w:bidi/>
        <w:spacing w:before="120" w:after="120"/>
        <w:jc w:val="both"/>
        <w:rPr>
          <w:rFonts w:ascii="Arabic Typesetting" w:hAnsi="Arabic Typesetting" w:cs="Arabic Typesetting"/>
          <w:b/>
          <w:bCs/>
          <w:sz w:val="52"/>
          <w:szCs w:val="52"/>
          <w:rtl/>
          <w:lang w:bidi="ar-MA"/>
        </w:rPr>
      </w:pPr>
    </w:p>
    <w:p w14:paraId="139E300D" w14:textId="77777777" w:rsidR="000C5AAA" w:rsidRDefault="000C5AAA" w:rsidP="000C5AAA">
      <w:pPr>
        <w:bidi/>
        <w:spacing w:before="120" w:after="120"/>
        <w:jc w:val="both"/>
        <w:rPr>
          <w:rFonts w:ascii="Arabic Typesetting" w:hAnsi="Arabic Typesetting" w:cs="Arabic Typesetting"/>
          <w:b/>
          <w:bCs/>
          <w:sz w:val="52"/>
          <w:szCs w:val="52"/>
          <w:rtl/>
          <w:lang w:bidi="ar-MA"/>
        </w:rPr>
      </w:pPr>
    </w:p>
    <w:p w14:paraId="2A55CDDD" w14:textId="3F1B694E" w:rsidR="000C5AAA" w:rsidRPr="000C5AAA" w:rsidRDefault="000C5AAA" w:rsidP="000C5AAA">
      <w:pPr>
        <w:bidi/>
        <w:spacing w:before="120" w:after="120"/>
        <w:jc w:val="center"/>
        <w:rPr>
          <w:rFonts w:ascii="Arabic Typesetting" w:hAnsi="Arabic Typesetting" w:cs="Arabic Typesetting"/>
          <w:b/>
          <w:bCs/>
          <w:sz w:val="52"/>
          <w:szCs w:val="52"/>
          <w:rtl/>
          <w:lang w:bidi="ar-MA"/>
        </w:rPr>
      </w:pPr>
      <w:r>
        <w:rPr>
          <w:rFonts w:ascii="Arabic Typesetting" w:hAnsi="Arabic Typesetting" w:cs="Arabic Typesetting" w:hint="cs"/>
          <w:b/>
          <w:bCs/>
          <w:sz w:val="52"/>
          <w:szCs w:val="52"/>
          <w:rtl/>
          <w:lang w:bidi="ar-MA"/>
        </w:rPr>
        <w:t>02 يوليوز 2024</w:t>
      </w:r>
    </w:p>
    <w:p w14:paraId="0CFC9283" w14:textId="2235A4ED" w:rsidR="00D97CBA" w:rsidRPr="000C5AAA" w:rsidRDefault="00B11EC5" w:rsidP="007B55F1">
      <w:pPr>
        <w:pStyle w:val="Paragraphedeliste"/>
        <w:bidi/>
        <w:spacing w:after="0" w:line="580" w:lineRule="exact"/>
        <w:ind w:left="0"/>
        <w:jc w:val="both"/>
        <w:rPr>
          <w:rFonts w:ascii="Arabic Typesetting" w:hAnsi="Arabic Typesetting" w:cs="Arabic Typesetting"/>
          <w:sz w:val="52"/>
          <w:szCs w:val="52"/>
          <w:rtl/>
          <w:lang w:bidi="ar-MA"/>
        </w:rPr>
      </w:pPr>
      <w:r w:rsidRPr="000C5AAA">
        <w:rPr>
          <w:rFonts w:ascii="Arabic Typesetting" w:hAnsi="Arabic Typesetting" w:cs="Arabic Typesetting"/>
          <w:sz w:val="52"/>
          <w:szCs w:val="52"/>
          <w:rtl/>
          <w:lang w:bidi="ar-MA"/>
        </w:rPr>
        <w:lastRenderedPageBreak/>
        <w:t>مرحبا</w:t>
      </w:r>
      <w:r w:rsidRPr="000C5AAA">
        <w:rPr>
          <w:rFonts w:ascii="Arabic Typesetting" w:hAnsi="Arabic Typesetting" w:cs="Arabic Typesetting"/>
          <w:sz w:val="52"/>
          <w:szCs w:val="52"/>
          <w:rtl/>
        </w:rPr>
        <w:t xml:space="preserve"> </w:t>
      </w:r>
      <w:r w:rsidRPr="000C5AAA">
        <w:rPr>
          <w:rFonts w:ascii="Arabic Typesetting" w:hAnsi="Arabic Typesetting" w:cs="Arabic Typesetting"/>
          <w:sz w:val="52"/>
          <w:szCs w:val="52"/>
          <w:rtl/>
          <w:lang w:bidi="ar-MA"/>
        </w:rPr>
        <w:t>ب</w:t>
      </w:r>
      <w:r w:rsidRPr="000C5AAA">
        <w:rPr>
          <w:rFonts w:ascii="Arabic Typesetting" w:hAnsi="Arabic Typesetting" w:cs="Arabic Typesetting"/>
          <w:sz w:val="52"/>
          <w:szCs w:val="52"/>
          <w:rtl/>
        </w:rPr>
        <w:t xml:space="preserve">كم هذا اليوم، في فضاء المجلس الخاص بمعرض عشرينية هيئة الانصاف والمصالحة لنتقاسم معكم </w:t>
      </w:r>
      <w:r w:rsidRPr="000C5AAA">
        <w:rPr>
          <w:rFonts w:ascii="Arabic Typesetting" w:hAnsi="Arabic Typesetting" w:cs="Arabic Typesetting"/>
          <w:sz w:val="52"/>
          <w:szCs w:val="52"/>
          <w:rtl/>
          <w:lang w:bidi="ar-MA"/>
        </w:rPr>
        <w:t>تقييمنا لحالة حقوق الانسان بالمغرب</w:t>
      </w:r>
      <w:r w:rsidRPr="000C5AAA">
        <w:rPr>
          <w:rFonts w:ascii="Arabic Typesetting" w:hAnsi="Arabic Typesetting" w:cs="Arabic Typesetting"/>
          <w:sz w:val="52"/>
          <w:szCs w:val="52"/>
          <w:lang w:bidi="ar-MA"/>
        </w:rPr>
        <w:t xml:space="preserve"> </w:t>
      </w:r>
      <w:r w:rsidRPr="000C5AAA">
        <w:rPr>
          <w:rFonts w:ascii="Arabic Typesetting" w:hAnsi="Arabic Typesetting" w:cs="Arabic Typesetting"/>
          <w:sz w:val="52"/>
          <w:szCs w:val="52"/>
          <w:rtl/>
          <w:lang w:bidi="ar-MA"/>
        </w:rPr>
        <w:t xml:space="preserve">لسنة </w:t>
      </w:r>
      <w:r w:rsidR="000C5AAA">
        <w:rPr>
          <w:rFonts w:ascii="Arabic Typesetting" w:hAnsi="Arabic Typesetting" w:cs="Arabic Typesetting" w:hint="cs"/>
          <w:sz w:val="52"/>
          <w:szCs w:val="52"/>
          <w:rtl/>
          <w:lang w:bidi="ar-MA"/>
        </w:rPr>
        <w:t>2023.</w:t>
      </w:r>
      <w:r w:rsidRPr="000C5AAA">
        <w:rPr>
          <w:rFonts w:ascii="Arabic Typesetting" w:hAnsi="Arabic Typesetting" w:cs="Arabic Typesetting"/>
          <w:sz w:val="52"/>
          <w:szCs w:val="52"/>
          <w:rtl/>
          <w:lang w:bidi="ar-MA"/>
        </w:rPr>
        <w:t xml:space="preserve"> </w:t>
      </w:r>
    </w:p>
    <w:p w14:paraId="352CA4D0" w14:textId="77777777" w:rsidR="007B55F1" w:rsidRPr="007B55F1" w:rsidRDefault="00D97CBA" w:rsidP="007B55F1">
      <w:pPr>
        <w:bidi/>
        <w:spacing w:after="0" w:line="580" w:lineRule="exact"/>
        <w:ind w:firstLine="567"/>
        <w:jc w:val="both"/>
        <w:rPr>
          <w:rFonts w:ascii="Arabic Typesetting" w:hAnsi="Arabic Typesetting" w:cs="Arabic Typesetting"/>
          <w:sz w:val="52"/>
          <w:szCs w:val="52"/>
          <w:rtl/>
        </w:rPr>
      </w:pPr>
      <w:r w:rsidRPr="000C5AAA">
        <w:rPr>
          <w:rFonts w:ascii="Arabic Typesetting" w:hAnsi="Arabic Typesetting" w:cs="Arabic Typesetting"/>
          <w:sz w:val="52"/>
          <w:szCs w:val="52"/>
          <w:rtl/>
        </w:rPr>
        <w:t xml:space="preserve">لقد تشرفت برفع هذا التقرير إلى جلالة الملك، وقمت بتوجيه نسخة منه إلى السادة رئيس الحكومة ورئيس مجلس النواب ورئيس مجلس المستشارين إعمالا للمادة 35 من قانون المجلس، وسيتم نشره في الجريدة الرسمية وبالموقع الإلكتروني للمجلس. كما </w:t>
      </w:r>
      <w:r w:rsidR="000C5AAA">
        <w:rPr>
          <w:rFonts w:ascii="Arabic Typesetting" w:hAnsi="Arabic Typesetting" w:cs="Arabic Typesetting" w:hint="cs"/>
          <w:sz w:val="52"/>
          <w:szCs w:val="52"/>
          <w:rtl/>
        </w:rPr>
        <w:t>أ</w:t>
      </w:r>
      <w:r w:rsidRPr="000C5AAA">
        <w:rPr>
          <w:rFonts w:ascii="Arabic Typesetting" w:hAnsi="Arabic Typesetting" w:cs="Arabic Typesetting"/>
          <w:sz w:val="52"/>
          <w:szCs w:val="52"/>
          <w:rtl/>
        </w:rPr>
        <w:t>ن تقديمه في هذه الجلسة، هو كذلك لحظة لاطلاع الرأي العام على مضامينه.</w:t>
      </w:r>
      <w:r w:rsidR="007B55F1">
        <w:rPr>
          <w:rFonts w:ascii="Arabic Typesetting" w:hAnsi="Arabic Typesetting" w:cs="Arabic Typesetting"/>
          <w:sz w:val="52"/>
          <w:szCs w:val="52"/>
        </w:rPr>
        <w:t> </w:t>
      </w:r>
      <w:r w:rsidR="007B55F1" w:rsidRPr="007B55F1">
        <w:rPr>
          <w:rFonts w:ascii="Arabic Typesetting" w:hAnsi="Arabic Typesetting" w:cs="Arabic Typesetting"/>
          <w:sz w:val="52"/>
          <w:szCs w:val="52"/>
          <w:rtl/>
        </w:rPr>
        <w:t>وقد تمت مناقشة التقرير المذكور والمصادقة عليه بالإجماع في الدورة العادية الثالثة عشرة للجمعية العامة للمجلس المنعقدة يوم 17 فبراير 2024.</w:t>
      </w:r>
    </w:p>
    <w:p w14:paraId="06680344" w14:textId="6586A728" w:rsidR="00BA1D35" w:rsidRPr="000C5AAA" w:rsidRDefault="00BA1D35" w:rsidP="007B55F1">
      <w:pPr>
        <w:shd w:val="clear" w:color="auto" w:fill="FFFFFF"/>
        <w:bidi/>
        <w:spacing w:after="0" w:line="580" w:lineRule="exact"/>
        <w:jc w:val="both"/>
        <w:rPr>
          <w:rFonts w:ascii="Arabic Typesetting" w:eastAsia="Times New Roman" w:hAnsi="Arabic Typesetting" w:cs="Arabic Typesetting"/>
          <w:color w:val="000000" w:themeColor="text1"/>
          <w:kern w:val="0"/>
          <w:sz w:val="52"/>
          <w:szCs w:val="52"/>
          <w:rtl/>
          <w:lang w:eastAsia="fr-FR"/>
          <w14:ligatures w14:val="none"/>
        </w:rPr>
      </w:pPr>
      <w:r w:rsidRPr="000C5AAA">
        <w:rPr>
          <w:rFonts w:ascii="Arabic Typesetting" w:hAnsi="Arabic Typesetting" w:cs="Arabic Typesetting"/>
          <w:sz w:val="52"/>
          <w:szCs w:val="52"/>
          <w:rtl/>
          <w:lang w:bidi="ar-MA"/>
        </w:rPr>
        <w:t xml:space="preserve">يقدم </w:t>
      </w:r>
      <w:r w:rsidRPr="000C5AAA">
        <w:rPr>
          <w:rFonts w:ascii="Arabic Typesetting" w:hAnsi="Arabic Typesetting" w:cs="Arabic Typesetting"/>
          <w:sz w:val="52"/>
          <w:szCs w:val="52"/>
          <w:rtl/>
        </w:rPr>
        <w:t xml:space="preserve">التقرير السنوي الخامس، </w:t>
      </w:r>
      <w:r w:rsidR="009155D1" w:rsidRPr="000C5AAA">
        <w:rPr>
          <w:rFonts w:ascii="Arabic Typesetting" w:hAnsi="Arabic Typesetting" w:cs="Arabic Typesetting"/>
          <w:sz w:val="52"/>
          <w:szCs w:val="52"/>
          <w:rtl/>
          <w:lang w:bidi="ar-MA"/>
        </w:rPr>
        <w:t>في أكثر من 340 صفحة</w:t>
      </w:r>
      <w:r w:rsidR="009155D1" w:rsidRPr="000C5AAA">
        <w:rPr>
          <w:rFonts w:ascii="Arabic Typesetting" w:hAnsi="Arabic Typesetting" w:cs="Arabic Typesetting"/>
          <w:sz w:val="52"/>
          <w:szCs w:val="52"/>
          <w:rtl/>
        </w:rPr>
        <w:t xml:space="preserve"> </w:t>
      </w:r>
      <w:r w:rsidRPr="000C5AAA">
        <w:rPr>
          <w:rFonts w:ascii="Arabic Typesetting" w:hAnsi="Arabic Typesetting" w:cs="Arabic Typesetting"/>
          <w:sz w:val="52"/>
          <w:szCs w:val="52"/>
          <w:rtl/>
        </w:rPr>
        <w:t>خلال الولاية الحالية للمجلس والمعنون</w:t>
      </w:r>
      <w:r w:rsidR="009155D1" w:rsidRPr="000C5AAA">
        <w:rPr>
          <w:rFonts w:ascii="Arabic Typesetting" w:hAnsi="Arabic Typesetting" w:cs="Arabic Typesetting"/>
          <w:sz w:val="52"/>
          <w:szCs w:val="52"/>
          <w:rtl/>
          <w:lang w:bidi="ar-MA"/>
        </w:rPr>
        <w:t xml:space="preserve">" </w:t>
      </w:r>
      <w:r w:rsidR="009155D1" w:rsidRPr="000C5AAA">
        <w:rPr>
          <w:rFonts w:ascii="Arabic Typesetting" w:hAnsi="Arabic Typesetting" w:cs="Arabic Typesetting"/>
          <w:b/>
          <w:bCs/>
          <w:sz w:val="52"/>
          <w:szCs w:val="52"/>
          <w:rtl/>
          <w:lang w:bidi="ar-MA"/>
        </w:rPr>
        <w:t>إرساء دعائم نظام وطني لحماية ال</w:t>
      </w:r>
      <w:r w:rsidR="000C5AAA">
        <w:rPr>
          <w:rFonts w:ascii="Arabic Typesetting" w:hAnsi="Arabic Typesetting" w:cs="Arabic Typesetting" w:hint="cs"/>
          <w:b/>
          <w:bCs/>
          <w:sz w:val="52"/>
          <w:szCs w:val="52"/>
          <w:rtl/>
          <w:lang w:bidi="ar-MA"/>
        </w:rPr>
        <w:t>ح</w:t>
      </w:r>
      <w:r w:rsidR="009155D1" w:rsidRPr="000C5AAA">
        <w:rPr>
          <w:rFonts w:ascii="Arabic Typesetting" w:hAnsi="Arabic Typesetting" w:cs="Arabic Typesetting"/>
          <w:b/>
          <w:bCs/>
          <w:sz w:val="52"/>
          <w:szCs w:val="52"/>
          <w:rtl/>
          <w:lang w:bidi="ar-MA"/>
        </w:rPr>
        <w:t>قوق الاقتصادية والاجتماعية</w:t>
      </w:r>
      <w:r w:rsidR="009155D1" w:rsidRPr="000C5AAA">
        <w:rPr>
          <w:rFonts w:ascii="Arabic Typesetting" w:hAnsi="Arabic Typesetting" w:cs="Arabic Typesetting"/>
          <w:sz w:val="52"/>
          <w:szCs w:val="52"/>
          <w:rtl/>
          <w:lang w:bidi="ar-MA"/>
        </w:rPr>
        <w:t xml:space="preserve">" </w:t>
      </w:r>
      <w:r w:rsidR="009155D1" w:rsidRPr="000C5AAA">
        <w:rPr>
          <w:rFonts w:ascii="Arabic Typesetting" w:eastAsia="Times New Roman" w:hAnsi="Arabic Typesetting" w:cs="Arabic Typesetting"/>
          <w:color w:val="000000" w:themeColor="text1"/>
          <w:kern w:val="0"/>
          <w:sz w:val="52"/>
          <w:szCs w:val="52"/>
          <w:rtl/>
          <w:lang w:eastAsia="fr-FR"/>
          <w14:ligatures w14:val="none"/>
        </w:rPr>
        <w:t xml:space="preserve">والذي يتميز  بالتحليل والتقييم الموضوعيين </w:t>
      </w:r>
      <w:r w:rsidR="000C5AAA">
        <w:rPr>
          <w:rFonts w:ascii="Arabic Typesetting" w:eastAsia="Times New Roman" w:hAnsi="Arabic Typesetting" w:cs="Arabic Typesetting" w:hint="cs"/>
          <w:color w:val="000000" w:themeColor="text1"/>
          <w:kern w:val="0"/>
          <w:sz w:val="52"/>
          <w:szCs w:val="52"/>
          <w:rtl/>
          <w:lang w:eastAsia="fr-FR"/>
          <w14:ligatures w14:val="none"/>
        </w:rPr>
        <w:t xml:space="preserve">عن </w:t>
      </w:r>
      <w:r w:rsidR="009155D1" w:rsidRPr="000C5AAA">
        <w:rPr>
          <w:rFonts w:ascii="Arabic Typesetting" w:eastAsia="Times New Roman" w:hAnsi="Arabic Typesetting" w:cs="Arabic Typesetting"/>
          <w:color w:val="000000" w:themeColor="text1"/>
          <w:kern w:val="0"/>
          <w:sz w:val="52"/>
          <w:szCs w:val="52"/>
          <w:rtl/>
          <w:lang w:eastAsia="fr-FR"/>
          <w14:ligatures w14:val="none"/>
        </w:rPr>
        <w:t xml:space="preserve">حالة حقوق الإنسان ببلادنا، </w:t>
      </w:r>
      <w:r w:rsidR="009155D1" w:rsidRPr="000C5AAA">
        <w:rPr>
          <w:rFonts w:ascii="Arabic Typesetting" w:hAnsi="Arabic Typesetting" w:cs="Arabic Typesetting"/>
          <w:sz w:val="52"/>
          <w:szCs w:val="52"/>
          <w:rtl/>
        </w:rPr>
        <w:t xml:space="preserve">وتدخلات المجلس ذات الصلة بالحماية والنهوض والوقاية من </w:t>
      </w:r>
      <w:r w:rsidR="009155D1" w:rsidRPr="000C5AAA">
        <w:rPr>
          <w:rFonts w:ascii="Arabic Typesetting" w:hAnsi="Arabic Typesetting" w:cs="Arabic Typesetting"/>
          <w:sz w:val="52"/>
          <w:szCs w:val="52"/>
          <w:rtl/>
        </w:rPr>
        <w:lastRenderedPageBreak/>
        <w:t xml:space="preserve">الانتهاكات مع معطيات تتعلق ب 21 حقا </w:t>
      </w:r>
      <w:proofErr w:type="spellStart"/>
      <w:r w:rsidR="009155D1" w:rsidRPr="000C5AAA">
        <w:rPr>
          <w:rFonts w:ascii="Arabic Typesetting" w:hAnsi="Arabic Typesetting" w:cs="Arabic Typesetting"/>
          <w:sz w:val="52"/>
          <w:szCs w:val="52"/>
          <w:rtl/>
        </w:rPr>
        <w:t>موضوعاتيا</w:t>
      </w:r>
      <w:proofErr w:type="spellEnd"/>
      <w:r w:rsidR="009155D1" w:rsidRPr="000C5AAA">
        <w:rPr>
          <w:rFonts w:ascii="Arabic Typesetting" w:hAnsi="Arabic Typesetting" w:cs="Arabic Typesetting"/>
          <w:sz w:val="52"/>
          <w:szCs w:val="52"/>
          <w:rtl/>
        </w:rPr>
        <w:t xml:space="preserve"> و5 حقوق فئوية إلى جانب حقوق النساء والفتيات و</w:t>
      </w:r>
      <w:r w:rsidR="009155D1" w:rsidRPr="000C5AAA">
        <w:rPr>
          <w:rFonts w:ascii="Arabic Typesetting" w:eastAsia="Times New Roman" w:hAnsi="Arabic Typesetting" w:cs="Arabic Typesetting"/>
          <w:color w:val="000000" w:themeColor="text1"/>
          <w:kern w:val="0"/>
          <w:sz w:val="52"/>
          <w:szCs w:val="52"/>
          <w:rtl/>
          <w:lang w:eastAsia="fr-FR"/>
          <w14:ligatures w14:val="none"/>
        </w:rPr>
        <w:t>باعتماد مقاربة تشاركية  والتي تشكل</w:t>
      </w:r>
      <w:r w:rsidRPr="000C5AAA">
        <w:rPr>
          <w:rFonts w:ascii="Arabic Typesetting" w:eastAsia="Times New Roman" w:hAnsi="Arabic Typesetting" w:cs="Arabic Typesetting"/>
          <w:color w:val="000000" w:themeColor="text1"/>
          <w:kern w:val="0"/>
          <w:sz w:val="52"/>
          <w:szCs w:val="52"/>
          <w:rtl/>
          <w:lang w:eastAsia="fr-FR"/>
          <w14:ligatures w14:val="none"/>
        </w:rPr>
        <w:t xml:space="preserve"> جزءا أساسيا من استراتيجية عمل المجلس، التي ارتأى من خلالها الترافع من أجل تعزيز فعلية الحقوق والحريات في مواجهة التحديات المستجدة والمتعددة التي تفرضها أولويات كل مرحلة في هذا المجال. </w:t>
      </w:r>
    </w:p>
    <w:p w14:paraId="23939C07" w14:textId="441AE064" w:rsidR="005E6098" w:rsidRPr="000C5AAA" w:rsidRDefault="00C930A0" w:rsidP="002141B2">
      <w:pPr>
        <w:bidi/>
        <w:spacing w:before="480" w:after="480" w:line="240" w:lineRule="auto"/>
        <w:jc w:val="both"/>
        <w:rPr>
          <w:rFonts w:ascii="Arabic Typesetting" w:hAnsi="Arabic Typesetting" w:cs="Arabic Typesetting"/>
          <w:sz w:val="52"/>
          <w:szCs w:val="52"/>
          <w:rtl/>
          <w:lang w:bidi="ar-MA"/>
        </w:rPr>
      </w:pPr>
      <w:r w:rsidRPr="000C5AAA">
        <w:rPr>
          <w:rFonts w:ascii="Arabic Typesetting" w:hAnsi="Arabic Typesetting" w:cs="Arabic Typesetting"/>
          <w:sz w:val="52"/>
          <w:szCs w:val="52"/>
          <w:rtl/>
          <w:lang w:bidi="ar-MA"/>
        </w:rPr>
        <w:t>انطلاقا من رصده للعديد من أشكال تفاعل السلطات العمومية ومختلف المؤسسات مع عناصر السياق الوطني والدولي،</w:t>
      </w:r>
      <w:r w:rsidR="000C5AAA">
        <w:rPr>
          <w:rFonts w:ascii="Arabic Typesetting" w:hAnsi="Arabic Typesetting" w:cs="Arabic Typesetting" w:hint="cs"/>
          <w:sz w:val="52"/>
          <w:szCs w:val="52"/>
          <w:rtl/>
          <w:lang w:bidi="ar-MA"/>
        </w:rPr>
        <w:t xml:space="preserve"> </w:t>
      </w:r>
      <w:r w:rsidR="009155D1" w:rsidRPr="000C5AAA">
        <w:rPr>
          <w:rFonts w:ascii="Arabic Typesetting" w:hAnsi="Arabic Typesetting" w:cs="Arabic Typesetting"/>
          <w:sz w:val="52"/>
          <w:szCs w:val="52"/>
          <w:rtl/>
          <w:lang w:bidi="ar-MA"/>
        </w:rPr>
        <w:t>سجلنا ملامح أساسية من خلال العلاقة المركبة بين الفرص التي تتيحها بعض أوراش الإصلاح لإنجاح جهود بناء نظام وطني لحماية الحقوق الاقتصادية والاجتماعية، والتحديات التي يفرضها تحول بعض الأزمات والمخاطر إلى إكراهات بنيوية ضاغطة</w:t>
      </w:r>
      <w:r w:rsidR="000E797F" w:rsidRPr="000C5AAA">
        <w:rPr>
          <w:rFonts w:ascii="Arabic Typesetting" w:hAnsi="Arabic Typesetting" w:cs="Arabic Typesetting"/>
          <w:sz w:val="52"/>
          <w:szCs w:val="52"/>
          <w:rtl/>
          <w:lang w:bidi="ar-MA"/>
        </w:rPr>
        <w:t xml:space="preserve"> </w:t>
      </w:r>
      <w:proofErr w:type="spellStart"/>
      <w:r w:rsidR="000E797F" w:rsidRPr="000C5AAA">
        <w:rPr>
          <w:rFonts w:ascii="Arabic Typesetting" w:hAnsi="Arabic Typesetting" w:cs="Arabic Typesetting"/>
          <w:sz w:val="52"/>
          <w:szCs w:val="52"/>
          <w:rtl/>
          <w:lang w:bidi="ar-MA"/>
        </w:rPr>
        <w:t>و</w:t>
      </w:r>
      <w:r w:rsidR="009155D1" w:rsidRPr="000C5AAA">
        <w:rPr>
          <w:rFonts w:ascii="Arabic Typesetting" w:hAnsi="Arabic Typesetting" w:cs="Arabic Typesetting"/>
          <w:sz w:val="52"/>
          <w:szCs w:val="52"/>
          <w:rtl/>
          <w:lang w:bidi="ar-MA"/>
        </w:rPr>
        <w:t>الإنتظارات</w:t>
      </w:r>
      <w:proofErr w:type="spellEnd"/>
      <w:r w:rsidR="009155D1" w:rsidRPr="000C5AAA">
        <w:rPr>
          <w:rFonts w:ascii="Arabic Typesetting" w:hAnsi="Arabic Typesetting" w:cs="Arabic Typesetting"/>
          <w:sz w:val="52"/>
          <w:szCs w:val="52"/>
          <w:rtl/>
          <w:lang w:bidi="ar-MA"/>
        </w:rPr>
        <w:t xml:space="preserve"> التي تغذيها بعض القضايا المجتمعية ذات الصلة بحماية الحقوق الأساسية</w:t>
      </w:r>
      <w:r w:rsidR="000C5AAA">
        <w:rPr>
          <w:rFonts w:ascii="Arabic Typesetting" w:hAnsi="Arabic Typesetting" w:cs="Arabic Typesetting" w:hint="cs"/>
          <w:sz w:val="52"/>
          <w:szCs w:val="52"/>
          <w:rtl/>
          <w:lang w:bidi="ar-MA"/>
        </w:rPr>
        <w:t>.</w:t>
      </w:r>
    </w:p>
    <w:p w14:paraId="090491B5" w14:textId="1B1BBB2C" w:rsidR="000E797F" w:rsidRPr="000C5AAA" w:rsidRDefault="000E797F" w:rsidP="002141B2">
      <w:pPr>
        <w:shd w:val="clear" w:color="auto" w:fill="FFFFFF"/>
        <w:bidi/>
        <w:spacing w:before="480" w:after="480" w:line="240" w:lineRule="auto"/>
        <w:jc w:val="both"/>
        <w:rPr>
          <w:rFonts w:ascii="Arabic Typesetting" w:eastAsia="Times New Roman" w:hAnsi="Arabic Typesetting" w:cs="Arabic Typesetting"/>
          <w:color w:val="000000" w:themeColor="text1"/>
          <w:kern w:val="0"/>
          <w:sz w:val="52"/>
          <w:szCs w:val="52"/>
          <w:rtl/>
          <w:lang w:eastAsia="fr-FR"/>
          <w14:ligatures w14:val="none"/>
        </w:rPr>
      </w:pPr>
      <w:r w:rsidRPr="000C5AAA">
        <w:rPr>
          <w:rFonts w:ascii="Arabic Typesetting" w:eastAsia="Times New Roman" w:hAnsi="Arabic Typesetting" w:cs="Arabic Typesetting"/>
          <w:color w:val="000000" w:themeColor="text1"/>
          <w:kern w:val="0"/>
          <w:sz w:val="52"/>
          <w:szCs w:val="52"/>
          <w:rtl/>
          <w:lang w:eastAsia="fr-FR"/>
          <w14:ligatures w14:val="none"/>
        </w:rPr>
        <w:lastRenderedPageBreak/>
        <w:t>لماذا اخترنا عنوان التقرير"</w:t>
      </w:r>
      <w:r w:rsidRPr="000C5AAA">
        <w:rPr>
          <w:rFonts w:ascii="Arabic Typesetting" w:hAnsi="Arabic Typesetting" w:cs="Arabic Typesetting"/>
          <w:b/>
          <w:bCs/>
          <w:sz w:val="52"/>
          <w:szCs w:val="52"/>
          <w:rtl/>
          <w:lang w:bidi="ar-MA"/>
        </w:rPr>
        <w:t xml:space="preserve"> إرساء دعائم نظام وطني لحماية ال</w:t>
      </w:r>
      <w:r w:rsidR="001B2911">
        <w:rPr>
          <w:rFonts w:ascii="Arabic Typesetting" w:hAnsi="Arabic Typesetting" w:cs="Arabic Typesetting" w:hint="cs"/>
          <w:b/>
          <w:bCs/>
          <w:sz w:val="52"/>
          <w:szCs w:val="52"/>
          <w:rtl/>
          <w:lang w:bidi="ar-MA"/>
        </w:rPr>
        <w:t>ح</w:t>
      </w:r>
      <w:r w:rsidRPr="000C5AAA">
        <w:rPr>
          <w:rFonts w:ascii="Arabic Typesetting" w:hAnsi="Arabic Typesetting" w:cs="Arabic Typesetting"/>
          <w:b/>
          <w:bCs/>
          <w:sz w:val="52"/>
          <w:szCs w:val="52"/>
          <w:rtl/>
          <w:lang w:bidi="ar-MA"/>
        </w:rPr>
        <w:t xml:space="preserve">قوق الاقتصادية </w:t>
      </w:r>
      <w:r w:rsidR="00C84BAF" w:rsidRPr="000C5AAA">
        <w:rPr>
          <w:rFonts w:ascii="Arabic Typesetting" w:hAnsi="Arabic Typesetting" w:cs="Arabic Typesetting"/>
          <w:b/>
          <w:bCs/>
          <w:sz w:val="52"/>
          <w:szCs w:val="52"/>
          <w:rtl/>
          <w:lang w:bidi="ar-MA"/>
        </w:rPr>
        <w:t>والاجتماعية</w:t>
      </w:r>
      <w:r w:rsidR="00C84BAF" w:rsidRPr="000C5AAA">
        <w:rPr>
          <w:rFonts w:ascii="Arabic Typesetting" w:eastAsia="Times New Roman" w:hAnsi="Arabic Typesetting" w:cs="Arabic Typesetting"/>
          <w:color w:val="000000" w:themeColor="text1"/>
          <w:kern w:val="0"/>
          <w:sz w:val="52"/>
          <w:szCs w:val="52"/>
          <w:rtl/>
          <w:lang w:eastAsia="fr-FR"/>
          <w14:ligatures w14:val="none"/>
        </w:rPr>
        <w:t>؟</w:t>
      </w:r>
    </w:p>
    <w:p w14:paraId="0854539C" w14:textId="561F2468" w:rsidR="003E714A" w:rsidRPr="000C5AAA" w:rsidRDefault="003E714A" w:rsidP="002141B2">
      <w:pPr>
        <w:shd w:val="clear" w:color="auto" w:fill="FFFFFF"/>
        <w:bidi/>
        <w:spacing w:before="480" w:after="480" w:line="240" w:lineRule="auto"/>
        <w:jc w:val="both"/>
        <w:rPr>
          <w:rFonts w:ascii="Arabic Typesetting" w:eastAsia="Times New Roman" w:hAnsi="Arabic Typesetting" w:cs="Arabic Typesetting"/>
          <w:color w:val="000000" w:themeColor="text1"/>
          <w:kern w:val="0"/>
          <w:sz w:val="52"/>
          <w:szCs w:val="52"/>
          <w:rtl/>
          <w:lang w:eastAsia="fr-FR"/>
          <w14:ligatures w14:val="none"/>
        </w:rPr>
      </w:pPr>
      <w:r w:rsidRPr="000C5AAA">
        <w:rPr>
          <w:rFonts w:ascii="Arabic Typesetting" w:hAnsi="Arabic Typesetting" w:cs="Arabic Typesetting"/>
          <w:sz w:val="52"/>
          <w:szCs w:val="52"/>
          <w:rtl/>
          <w:lang w:bidi="ar-MA"/>
        </w:rPr>
        <w:t xml:space="preserve">هو انعكاس لعملية تركيب. </w:t>
      </w:r>
      <w:r w:rsidR="002A1B92" w:rsidRPr="000C5AAA">
        <w:rPr>
          <w:rFonts w:ascii="Arabic Typesetting" w:hAnsi="Arabic Typesetting" w:cs="Arabic Typesetting"/>
          <w:sz w:val="52"/>
          <w:szCs w:val="52"/>
          <w:rtl/>
          <w:lang w:bidi="ar-MA"/>
        </w:rPr>
        <w:t>ل</w:t>
      </w:r>
      <w:r w:rsidRPr="000C5AAA">
        <w:rPr>
          <w:rFonts w:ascii="Arabic Typesetting" w:hAnsi="Arabic Typesetting" w:cs="Arabic Typesetting"/>
          <w:sz w:val="52"/>
          <w:szCs w:val="52"/>
          <w:rtl/>
          <w:lang w:bidi="ar-MA"/>
        </w:rPr>
        <w:t xml:space="preserve">مجمل </w:t>
      </w:r>
      <w:r w:rsidR="002A1B92" w:rsidRPr="000C5AAA">
        <w:rPr>
          <w:rFonts w:ascii="Arabic Typesetting" w:hAnsi="Arabic Typesetting" w:cs="Arabic Typesetting"/>
          <w:sz w:val="52"/>
          <w:szCs w:val="52"/>
          <w:rtl/>
          <w:lang w:bidi="ar-MA"/>
        </w:rPr>
        <w:t xml:space="preserve">ما </w:t>
      </w:r>
      <w:r w:rsidRPr="000C5AAA">
        <w:rPr>
          <w:rFonts w:ascii="Arabic Typesetting" w:hAnsi="Arabic Typesetting" w:cs="Arabic Typesetting"/>
          <w:sz w:val="52"/>
          <w:szCs w:val="52"/>
          <w:rtl/>
          <w:lang w:bidi="ar-MA"/>
        </w:rPr>
        <w:t>رصد</w:t>
      </w:r>
      <w:r w:rsidR="002A1B92" w:rsidRPr="000C5AAA">
        <w:rPr>
          <w:rFonts w:ascii="Arabic Typesetting" w:hAnsi="Arabic Typesetting" w:cs="Arabic Typesetting"/>
          <w:sz w:val="52"/>
          <w:szCs w:val="52"/>
          <w:rtl/>
          <w:lang w:bidi="ar-MA"/>
        </w:rPr>
        <w:t>ه</w:t>
      </w:r>
      <w:r w:rsidRPr="000C5AAA">
        <w:rPr>
          <w:rFonts w:ascii="Arabic Typesetting" w:hAnsi="Arabic Typesetting" w:cs="Arabic Typesetting"/>
          <w:sz w:val="52"/>
          <w:szCs w:val="52"/>
          <w:rtl/>
          <w:lang w:bidi="ar-MA"/>
        </w:rPr>
        <w:t xml:space="preserve"> المجلس من مشاريع ومبادرات وبرامج في إطار متابعته للسياسات العمومية من زاوية المقاربة القائمة على حقوق الانسان، وكذلك ما سجله من إشكاليات وعوائق واختلالات. إن تكثيف كل هذه العناصر وتحليلها انطلاقا من الإطار المرجعي لعمل المجلس، وخاصة الالتزامات الدولية للملكة والمقتضيات الدستورية ذات الصلة بحقوق الانسان، وعلى ضوء التحديات المرتبطة بالسياق العام وطنيا ودوليا، هو الذي يسمح ببناء العنوان التركيبي للتقرير السنوي</w:t>
      </w:r>
      <w:r w:rsidR="000C5AAA">
        <w:rPr>
          <w:rFonts w:ascii="Arabic Typesetting" w:hAnsi="Arabic Typesetting" w:cs="Arabic Typesetting" w:hint="cs"/>
          <w:sz w:val="52"/>
          <w:szCs w:val="52"/>
          <w:rtl/>
          <w:lang w:bidi="ar-MA"/>
        </w:rPr>
        <w:t>.</w:t>
      </w:r>
    </w:p>
    <w:p w14:paraId="2BE578A8" w14:textId="0013D22F" w:rsidR="00D97CBA" w:rsidRPr="000C5AAA" w:rsidRDefault="003E714A" w:rsidP="002141B2">
      <w:pPr>
        <w:pStyle w:val="Paragraphedeliste"/>
        <w:bidi/>
        <w:spacing w:before="480" w:after="480" w:line="240" w:lineRule="auto"/>
        <w:ind w:left="0"/>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و</w:t>
      </w:r>
      <w:r w:rsidR="005E6098" w:rsidRPr="000C5AAA">
        <w:rPr>
          <w:rFonts w:ascii="Arabic Typesetting" w:hAnsi="Arabic Typesetting" w:cs="Arabic Typesetting"/>
          <w:sz w:val="52"/>
          <w:szCs w:val="52"/>
          <w:rtl/>
          <w:lang w:bidi="ar-MA"/>
        </w:rPr>
        <w:t>كنا قد</w:t>
      </w:r>
      <w:r w:rsidR="00C23AE9" w:rsidRPr="000C5AAA">
        <w:rPr>
          <w:rFonts w:ascii="Arabic Typesetting" w:hAnsi="Arabic Typesetting" w:cs="Arabic Typesetting"/>
          <w:sz w:val="52"/>
          <w:szCs w:val="52"/>
          <w:rtl/>
          <w:lang w:bidi="ar-MA"/>
        </w:rPr>
        <w:t xml:space="preserve"> </w:t>
      </w:r>
      <w:r w:rsidR="009155D1" w:rsidRPr="000C5AAA">
        <w:rPr>
          <w:rFonts w:ascii="Arabic Typesetting" w:hAnsi="Arabic Typesetting" w:cs="Arabic Typesetting"/>
          <w:sz w:val="52"/>
          <w:szCs w:val="52"/>
          <w:rtl/>
          <w:lang w:bidi="ar-MA"/>
        </w:rPr>
        <w:t xml:space="preserve">سجلنا </w:t>
      </w:r>
      <w:r w:rsidR="00C84BAF" w:rsidRPr="000C5AAA">
        <w:rPr>
          <w:rFonts w:ascii="Arabic Typesetting" w:hAnsi="Arabic Typesetting" w:cs="Arabic Typesetting"/>
          <w:sz w:val="52"/>
          <w:szCs w:val="52"/>
          <w:rtl/>
          <w:lang w:bidi="ar-MA"/>
        </w:rPr>
        <w:t>في تقرير</w:t>
      </w:r>
      <w:r w:rsidR="009155D1" w:rsidRPr="000C5AAA">
        <w:rPr>
          <w:rFonts w:ascii="Arabic Typesetting" w:hAnsi="Arabic Typesetting" w:cs="Arabic Typesetting"/>
          <w:sz w:val="52"/>
          <w:szCs w:val="52"/>
          <w:rtl/>
          <w:lang w:bidi="ar-MA"/>
        </w:rPr>
        <w:t xml:space="preserve"> 2022 مجموعة من المؤشرات </w:t>
      </w:r>
      <w:r w:rsidR="00C23AE9" w:rsidRPr="000C5AAA">
        <w:rPr>
          <w:rFonts w:ascii="Arabic Typesetting" w:hAnsi="Arabic Typesetting" w:cs="Arabic Typesetting"/>
          <w:sz w:val="52"/>
          <w:szCs w:val="52"/>
          <w:rtl/>
          <w:lang w:bidi="ar-MA"/>
        </w:rPr>
        <w:t>ل</w:t>
      </w:r>
      <w:r w:rsidR="009155D1" w:rsidRPr="000C5AAA">
        <w:rPr>
          <w:rFonts w:ascii="Arabic Typesetting" w:hAnsi="Arabic Typesetting" w:cs="Arabic Typesetting"/>
          <w:sz w:val="52"/>
          <w:szCs w:val="52"/>
          <w:rtl/>
          <w:lang w:bidi="ar-MA"/>
        </w:rPr>
        <w:t xml:space="preserve">توجه جديد للسياسة العامة للدولة يروم إعادة ترتيب أولويات الفعل </w:t>
      </w:r>
      <w:r w:rsidR="009155D1" w:rsidRPr="000C5AAA">
        <w:rPr>
          <w:rFonts w:ascii="Arabic Typesetting" w:hAnsi="Arabic Typesetting" w:cs="Arabic Typesetting"/>
          <w:sz w:val="52"/>
          <w:szCs w:val="52"/>
          <w:rtl/>
          <w:lang w:bidi="ar-MA"/>
        </w:rPr>
        <w:lastRenderedPageBreak/>
        <w:t>العمومي بما يسمح بالاستجابة لتحديات المرحلة، وعلى رأسها تعزيز ضمانات فعلية الحقو</w:t>
      </w:r>
      <w:r w:rsidR="000E797F" w:rsidRPr="000C5AAA">
        <w:rPr>
          <w:rFonts w:ascii="Arabic Typesetting" w:hAnsi="Arabic Typesetting" w:cs="Arabic Typesetting"/>
          <w:sz w:val="52"/>
          <w:szCs w:val="52"/>
          <w:rtl/>
          <w:lang w:bidi="ar-MA"/>
        </w:rPr>
        <w:t>ق</w:t>
      </w:r>
      <w:r w:rsidR="009155D1" w:rsidRPr="000C5AAA">
        <w:rPr>
          <w:rFonts w:ascii="Arabic Typesetting" w:hAnsi="Arabic Typesetting" w:cs="Arabic Typesetting"/>
          <w:sz w:val="52"/>
          <w:szCs w:val="52"/>
          <w:rtl/>
          <w:lang w:bidi="ar-MA"/>
        </w:rPr>
        <w:t xml:space="preserve"> </w:t>
      </w:r>
      <w:r w:rsidR="000C5AAA">
        <w:rPr>
          <w:rFonts w:ascii="Arabic Typesetting" w:hAnsi="Arabic Typesetting" w:cs="Arabic Typesetting" w:hint="cs"/>
          <w:sz w:val="52"/>
          <w:szCs w:val="52"/>
          <w:rtl/>
          <w:lang w:bidi="ar-MA"/>
        </w:rPr>
        <w:t>و</w:t>
      </w:r>
      <w:r w:rsidR="000E797F" w:rsidRPr="000C5AAA">
        <w:rPr>
          <w:rFonts w:ascii="Arabic Typesetting" w:hAnsi="Arabic Typesetting" w:cs="Arabic Typesetting"/>
          <w:sz w:val="52"/>
          <w:szCs w:val="52"/>
          <w:rtl/>
          <w:lang w:bidi="ar-MA"/>
        </w:rPr>
        <w:t>رصدنا خلال هذه السنة كذلك:</w:t>
      </w:r>
    </w:p>
    <w:p w14:paraId="56913848" w14:textId="6A1699B6" w:rsidR="00A6620B" w:rsidRPr="000C5AAA" w:rsidRDefault="00B11EC5" w:rsidP="002141B2">
      <w:pPr>
        <w:pStyle w:val="Paragraphedeliste"/>
        <w:numPr>
          <w:ilvl w:val="0"/>
          <w:numId w:val="5"/>
        </w:numPr>
        <w:bidi/>
        <w:spacing w:before="480" w:after="480" w:line="240" w:lineRule="auto"/>
        <w:ind w:left="0"/>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دخ</w:t>
      </w:r>
      <w:r w:rsidR="00C23AE9" w:rsidRPr="000C5AAA">
        <w:rPr>
          <w:rFonts w:ascii="Arabic Typesetting" w:hAnsi="Arabic Typesetting" w:cs="Arabic Typesetting"/>
          <w:sz w:val="52"/>
          <w:szCs w:val="52"/>
          <w:rtl/>
          <w:lang w:bidi="ar-MA"/>
        </w:rPr>
        <w:t>ول</w:t>
      </w:r>
      <w:r w:rsidRPr="000C5AAA">
        <w:rPr>
          <w:rFonts w:ascii="Arabic Typesetting" w:hAnsi="Arabic Typesetting" w:cs="Arabic Typesetting"/>
          <w:sz w:val="52"/>
          <w:szCs w:val="52"/>
          <w:rtl/>
          <w:lang w:bidi="ar-MA"/>
        </w:rPr>
        <w:t xml:space="preserve"> العديد من أوراش الإصلاح، على المستوى الوطني</w:t>
      </w:r>
      <w:r w:rsidR="00A6620B" w:rsidRPr="000C5AAA">
        <w:rPr>
          <w:rFonts w:ascii="Arabic Typesetting" w:hAnsi="Arabic Typesetting" w:cs="Arabic Typesetting"/>
          <w:sz w:val="52"/>
          <w:szCs w:val="52"/>
          <w:rtl/>
          <w:lang w:bidi="ar-MA"/>
        </w:rPr>
        <w:t xml:space="preserve">، </w:t>
      </w:r>
      <w:r w:rsidRPr="000C5AAA">
        <w:rPr>
          <w:rFonts w:ascii="Arabic Typesetting" w:hAnsi="Arabic Typesetting" w:cs="Arabic Typesetting"/>
          <w:sz w:val="52"/>
          <w:szCs w:val="52"/>
          <w:rtl/>
          <w:lang w:bidi="ar-MA"/>
        </w:rPr>
        <w:t>مراحل متقدمة في تنفيذها، برهانات كبيرة لتعزيز ضمانات الولوج الفعلي للحقوق الأساسية لشرائح واسعة</w:t>
      </w:r>
      <w:r w:rsidR="00C23AE9" w:rsidRPr="000C5AAA">
        <w:rPr>
          <w:rFonts w:ascii="Arabic Typesetting" w:hAnsi="Arabic Typesetting" w:cs="Arabic Typesetting"/>
          <w:sz w:val="52"/>
          <w:szCs w:val="52"/>
          <w:rtl/>
          <w:lang w:bidi="ar-MA"/>
        </w:rPr>
        <w:t>،</w:t>
      </w:r>
    </w:p>
    <w:p w14:paraId="3786E2DB" w14:textId="6A6BE5C8" w:rsidR="00A6620B" w:rsidRPr="000C5AAA" w:rsidRDefault="00A6620B" w:rsidP="002141B2">
      <w:pPr>
        <w:pStyle w:val="Paragraphedeliste"/>
        <w:numPr>
          <w:ilvl w:val="0"/>
          <w:numId w:val="5"/>
        </w:numPr>
        <w:bidi/>
        <w:spacing w:before="480" w:after="480" w:line="240" w:lineRule="auto"/>
        <w:ind w:left="0"/>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 xml:space="preserve">استكمال تنفيذ ورش الحماية الاجتماعية وفق الاجندة المحددة، وهو ما يتجلى في </w:t>
      </w:r>
      <w:r w:rsidR="00C84BAF" w:rsidRPr="000C5AAA">
        <w:rPr>
          <w:rFonts w:ascii="Arabic Typesetting" w:hAnsi="Arabic Typesetting" w:cs="Arabic Typesetting"/>
          <w:sz w:val="52"/>
          <w:szCs w:val="52"/>
          <w:rtl/>
          <w:lang w:bidi="ar-MA"/>
        </w:rPr>
        <w:t>إطلاق</w:t>
      </w:r>
      <w:r w:rsidRPr="000C5AAA">
        <w:rPr>
          <w:rFonts w:ascii="Arabic Typesetting" w:hAnsi="Arabic Typesetting" w:cs="Arabic Typesetting"/>
          <w:sz w:val="52"/>
          <w:szCs w:val="52"/>
          <w:rtl/>
          <w:lang w:bidi="ar-MA"/>
        </w:rPr>
        <w:t xml:space="preserve"> برنامج الدعم المباشر للأسر.</w:t>
      </w:r>
    </w:p>
    <w:p w14:paraId="4CB9AA46" w14:textId="68459DED" w:rsidR="00A6620B" w:rsidRPr="000C5AAA" w:rsidRDefault="00A6620B" w:rsidP="002141B2">
      <w:pPr>
        <w:pStyle w:val="Paragraphedeliste"/>
        <w:numPr>
          <w:ilvl w:val="0"/>
          <w:numId w:val="5"/>
        </w:numPr>
        <w:bidi/>
        <w:spacing w:before="480" w:after="480" w:line="240" w:lineRule="auto"/>
        <w:ind w:left="0"/>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 xml:space="preserve">مواصلة عملية تعميم التعويضات </w:t>
      </w:r>
      <w:r w:rsidR="00C84BAF" w:rsidRPr="000C5AAA">
        <w:rPr>
          <w:rFonts w:ascii="Arabic Typesetting" w:hAnsi="Arabic Typesetting" w:cs="Arabic Typesetting"/>
          <w:sz w:val="52"/>
          <w:szCs w:val="52"/>
          <w:rtl/>
          <w:lang w:bidi="ar-MA"/>
        </w:rPr>
        <w:t>العائلية،</w:t>
      </w:r>
      <w:r w:rsidRPr="000C5AAA">
        <w:rPr>
          <w:rFonts w:ascii="Arabic Typesetting" w:hAnsi="Arabic Typesetting" w:cs="Arabic Typesetting"/>
          <w:sz w:val="52"/>
          <w:szCs w:val="52"/>
          <w:rtl/>
          <w:lang w:bidi="ar-MA"/>
        </w:rPr>
        <w:t xml:space="preserve"> تنفيذا لبرنامج إعادة بناء النظام الصحي الوطني لتعزيز الولوج الى الحق في الصحة للجميع،</w:t>
      </w:r>
    </w:p>
    <w:p w14:paraId="09C61A8C" w14:textId="77777777" w:rsidR="00A6620B" w:rsidRPr="000C5AAA" w:rsidRDefault="00A6620B" w:rsidP="002141B2">
      <w:pPr>
        <w:pStyle w:val="Paragraphedeliste"/>
        <w:numPr>
          <w:ilvl w:val="0"/>
          <w:numId w:val="5"/>
        </w:numPr>
        <w:bidi/>
        <w:spacing w:before="480" w:after="480" w:line="240" w:lineRule="auto"/>
        <w:ind w:left="0"/>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 xml:space="preserve"> إطلاق مبادرات جديدة تروم تيسير الولوج إلى الحق في السكن لائق،</w:t>
      </w:r>
    </w:p>
    <w:p w14:paraId="6F7A07B7" w14:textId="66B00B97" w:rsidR="00A6620B" w:rsidRPr="000C5AAA" w:rsidRDefault="00A6620B" w:rsidP="002141B2">
      <w:pPr>
        <w:pStyle w:val="Paragraphedeliste"/>
        <w:numPr>
          <w:ilvl w:val="0"/>
          <w:numId w:val="5"/>
        </w:numPr>
        <w:bidi/>
        <w:spacing w:before="480" w:after="480" w:line="240" w:lineRule="auto"/>
        <w:ind w:left="0"/>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 xml:space="preserve"> مواصلة إصلاح النظام الجبائي الوطني، من خلال الاصلاحات التي عرفتها الضريبة على القيمة </w:t>
      </w:r>
      <w:r w:rsidR="00C84BAF" w:rsidRPr="000C5AAA">
        <w:rPr>
          <w:rFonts w:ascii="Arabic Typesetting" w:hAnsi="Arabic Typesetting" w:cs="Arabic Typesetting"/>
          <w:sz w:val="52"/>
          <w:szCs w:val="52"/>
          <w:rtl/>
          <w:lang w:bidi="ar-MA"/>
        </w:rPr>
        <w:t>المضافة، وهو</w:t>
      </w:r>
      <w:r w:rsidRPr="000C5AAA">
        <w:rPr>
          <w:rFonts w:ascii="Arabic Typesetting" w:hAnsi="Arabic Typesetting" w:cs="Arabic Typesetting"/>
          <w:sz w:val="52"/>
          <w:szCs w:val="52"/>
          <w:rtl/>
          <w:lang w:bidi="ar-MA"/>
        </w:rPr>
        <w:t xml:space="preserve"> ما </w:t>
      </w:r>
      <w:r w:rsidRPr="000C5AAA">
        <w:rPr>
          <w:rFonts w:ascii="Arabic Typesetting" w:hAnsi="Arabic Typesetting" w:cs="Arabic Typesetting"/>
          <w:sz w:val="52"/>
          <w:szCs w:val="52"/>
          <w:rtl/>
          <w:lang w:bidi="ar-MA"/>
        </w:rPr>
        <w:lastRenderedPageBreak/>
        <w:t>من شأنه المساهمة في تعزيز تمويل الحقوق الاقتصادية والاجتماعية</w:t>
      </w:r>
      <w:r w:rsidR="000C5AAA">
        <w:rPr>
          <w:rFonts w:ascii="Arabic Typesetting" w:hAnsi="Arabic Typesetting" w:cs="Arabic Typesetting" w:hint="cs"/>
          <w:sz w:val="52"/>
          <w:szCs w:val="52"/>
          <w:rtl/>
          <w:lang w:bidi="ar-MA"/>
        </w:rPr>
        <w:t>.</w:t>
      </w:r>
    </w:p>
    <w:p w14:paraId="5C8A91B5" w14:textId="6420691E" w:rsidR="00C84BAF" w:rsidRPr="000C5AAA" w:rsidRDefault="00B11EC5" w:rsidP="002141B2">
      <w:pPr>
        <w:bidi/>
        <w:spacing w:before="480" w:after="480" w:line="240" w:lineRule="auto"/>
        <w:ind w:firstLine="80"/>
        <w:jc w:val="both"/>
        <w:rPr>
          <w:rFonts w:ascii="Arabic Typesetting" w:hAnsi="Arabic Typesetting" w:cs="Arabic Typesetting"/>
          <w:sz w:val="52"/>
          <w:szCs w:val="52"/>
          <w:rtl/>
          <w:lang w:bidi="ar-MA"/>
        </w:rPr>
      </w:pPr>
      <w:r w:rsidRPr="000C5AAA">
        <w:rPr>
          <w:rFonts w:ascii="Arabic Typesetting" w:hAnsi="Arabic Typesetting" w:cs="Arabic Typesetting"/>
          <w:sz w:val="52"/>
          <w:szCs w:val="52"/>
          <w:rtl/>
          <w:lang w:bidi="ar-MA"/>
        </w:rPr>
        <w:t>و</w:t>
      </w:r>
      <w:r w:rsidR="00A6620B" w:rsidRPr="000C5AAA">
        <w:rPr>
          <w:rFonts w:ascii="Arabic Typesetting" w:hAnsi="Arabic Typesetting" w:cs="Arabic Typesetting"/>
          <w:sz w:val="52"/>
          <w:szCs w:val="52"/>
          <w:rtl/>
          <w:lang w:bidi="ar-MA"/>
        </w:rPr>
        <w:t xml:space="preserve">عشنا جميعا كارثة وطنية </w:t>
      </w:r>
      <w:r w:rsidRPr="000C5AAA">
        <w:rPr>
          <w:rFonts w:ascii="Arabic Typesetting" w:hAnsi="Arabic Typesetting" w:cs="Arabic Typesetting"/>
          <w:sz w:val="52"/>
          <w:szCs w:val="52"/>
          <w:rtl/>
          <w:lang w:bidi="ar-MA"/>
        </w:rPr>
        <w:t>وما خلفه</w:t>
      </w:r>
      <w:r w:rsidR="00A6620B" w:rsidRPr="000C5AAA">
        <w:rPr>
          <w:rFonts w:ascii="Arabic Typesetting" w:hAnsi="Arabic Typesetting" w:cs="Arabic Typesetting"/>
          <w:sz w:val="52"/>
          <w:szCs w:val="52"/>
          <w:rtl/>
          <w:lang w:bidi="ar-MA"/>
        </w:rPr>
        <w:t xml:space="preserve"> زلازل الاطلس </w:t>
      </w:r>
      <w:r w:rsidRPr="000C5AAA">
        <w:rPr>
          <w:rFonts w:ascii="Arabic Typesetting" w:hAnsi="Arabic Typesetting" w:cs="Arabic Typesetting"/>
          <w:sz w:val="52"/>
          <w:szCs w:val="52"/>
          <w:rtl/>
          <w:lang w:bidi="ar-MA"/>
        </w:rPr>
        <w:t xml:space="preserve">من </w:t>
      </w:r>
      <w:r w:rsidR="000D3574" w:rsidRPr="000C5AAA">
        <w:rPr>
          <w:rFonts w:ascii="Arabic Typesetting" w:hAnsi="Arabic Typesetting" w:cs="Arabic Typesetting"/>
          <w:sz w:val="52"/>
          <w:szCs w:val="52"/>
          <w:rtl/>
          <w:lang w:bidi="ar-MA"/>
        </w:rPr>
        <w:t xml:space="preserve">وفاة </w:t>
      </w:r>
      <w:r w:rsidRPr="000C5AAA">
        <w:rPr>
          <w:rFonts w:ascii="Arabic Typesetting" w:hAnsi="Arabic Typesetting" w:cs="Arabic Typesetting"/>
          <w:sz w:val="52"/>
          <w:szCs w:val="52"/>
          <w:rtl/>
          <w:lang w:bidi="ar-MA"/>
        </w:rPr>
        <w:t xml:space="preserve"> </w:t>
      </w:r>
      <w:r w:rsidR="000D3574" w:rsidRPr="000C5AAA">
        <w:rPr>
          <w:rFonts w:ascii="Arabic Typesetting" w:hAnsi="Arabic Typesetting" w:cs="Arabic Typesetting"/>
          <w:sz w:val="52"/>
          <w:szCs w:val="52"/>
          <w:rtl/>
          <w:lang w:bidi="ar-MA"/>
        </w:rPr>
        <w:t xml:space="preserve"> 2946 مواطن ومواطنة وجرح 5674 </w:t>
      </w:r>
      <w:r w:rsidRPr="000C5AAA">
        <w:rPr>
          <w:rFonts w:ascii="Arabic Typesetting" w:hAnsi="Arabic Typesetting" w:cs="Arabic Typesetting"/>
          <w:sz w:val="52"/>
          <w:szCs w:val="52"/>
          <w:rtl/>
          <w:lang w:bidi="ar-MA"/>
        </w:rPr>
        <w:t xml:space="preserve">وتداعياته السلبية على الحقوق الأساسية </w:t>
      </w:r>
      <w:r w:rsidR="000D3574" w:rsidRPr="000C5AAA">
        <w:rPr>
          <w:rFonts w:ascii="Arabic Typesetting" w:hAnsi="Arabic Typesetting" w:cs="Arabic Typesetting"/>
          <w:sz w:val="52"/>
          <w:szCs w:val="52"/>
          <w:rtl/>
          <w:lang w:bidi="ar-MA"/>
        </w:rPr>
        <w:t xml:space="preserve">في 169 جماعة لما فبها </w:t>
      </w:r>
      <w:r w:rsidRPr="000C5AAA">
        <w:rPr>
          <w:rFonts w:ascii="Arabic Typesetting" w:hAnsi="Arabic Typesetting" w:cs="Arabic Typesetting"/>
          <w:sz w:val="52"/>
          <w:szCs w:val="52"/>
          <w:rtl/>
          <w:lang w:bidi="ar-MA"/>
        </w:rPr>
        <w:t xml:space="preserve">الحق في التعليم، </w:t>
      </w:r>
      <w:r w:rsidR="000D3574" w:rsidRPr="000C5AAA">
        <w:rPr>
          <w:rFonts w:ascii="Arabic Typesetting" w:hAnsi="Arabic Typesetting" w:cs="Arabic Typesetting"/>
          <w:sz w:val="52"/>
          <w:szCs w:val="52"/>
          <w:rtl/>
          <w:lang w:bidi="ar-MA"/>
        </w:rPr>
        <w:t>و</w:t>
      </w:r>
      <w:r w:rsidRPr="000C5AAA">
        <w:rPr>
          <w:rFonts w:ascii="Arabic Typesetting" w:hAnsi="Arabic Typesetting" w:cs="Arabic Typesetting"/>
          <w:sz w:val="52"/>
          <w:szCs w:val="52"/>
          <w:rtl/>
          <w:lang w:bidi="ar-MA"/>
        </w:rPr>
        <w:t>الصحة والسكن</w:t>
      </w:r>
      <w:r w:rsidR="000D3574" w:rsidRPr="000C5AAA">
        <w:rPr>
          <w:rFonts w:ascii="Arabic Typesetting" w:hAnsi="Arabic Typesetting" w:cs="Arabic Typesetting"/>
          <w:sz w:val="52"/>
          <w:szCs w:val="52"/>
          <w:rtl/>
          <w:lang w:bidi="ar-MA"/>
        </w:rPr>
        <w:t xml:space="preserve">، </w:t>
      </w:r>
      <w:r w:rsidR="000E797F" w:rsidRPr="000C5AAA">
        <w:rPr>
          <w:rFonts w:ascii="Arabic Typesetting" w:hAnsi="Arabic Typesetting" w:cs="Arabic Typesetting"/>
          <w:sz w:val="52"/>
          <w:szCs w:val="52"/>
          <w:rtl/>
          <w:lang w:bidi="ar-MA"/>
        </w:rPr>
        <w:t xml:space="preserve">إلا انها </w:t>
      </w:r>
      <w:r w:rsidR="00C84BAF" w:rsidRPr="000C5AAA">
        <w:rPr>
          <w:rFonts w:ascii="Arabic Typesetting" w:hAnsi="Arabic Typesetting" w:cs="Arabic Typesetting"/>
          <w:sz w:val="52"/>
          <w:szCs w:val="52"/>
          <w:rtl/>
          <w:lang w:bidi="ar-MA"/>
        </w:rPr>
        <w:t>تميزت</w:t>
      </w:r>
      <w:r w:rsidR="000E797F" w:rsidRPr="000C5AAA">
        <w:rPr>
          <w:rFonts w:ascii="Arabic Typesetting" w:hAnsi="Arabic Typesetting" w:cs="Arabic Typesetting"/>
          <w:sz w:val="52"/>
          <w:szCs w:val="52"/>
          <w:rtl/>
          <w:lang w:bidi="ar-MA"/>
        </w:rPr>
        <w:t xml:space="preserve"> بالتدخل الاستعجالي و</w:t>
      </w:r>
      <w:r w:rsidR="00C84BAF" w:rsidRPr="000C5AAA">
        <w:rPr>
          <w:rFonts w:ascii="Arabic Typesetting" w:hAnsi="Arabic Typesetting" w:cs="Arabic Typesetting"/>
          <w:sz w:val="52"/>
          <w:szCs w:val="52"/>
          <w:rtl/>
          <w:lang w:bidi="ar-MA"/>
        </w:rPr>
        <w:t>ب</w:t>
      </w:r>
      <w:r w:rsidR="000E797F" w:rsidRPr="000C5AAA">
        <w:rPr>
          <w:rFonts w:ascii="Arabic Typesetting" w:hAnsi="Arabic Typesetting" w:cs="Arabic Typesetting"/>
          <w:sz w:val="52"/>
          <w:szCs w:val="52"/>
          <w:rtl/>
          <w:lang w:bidi="ar-MA"/>
        </w:rPr>
        <w:t>السرعة والفاعلية بعد اقل من 24 ساعة لإنقاذ الأرواح واسكان المتضررين وعلاج الجرحى وتعبئة المجتمع بكل فاعليه ومنح صفة مكفولي الامة للأطفال اليتامى</w:t>
      </w:r>
      <w:r w:rsidR="002E57F6" w:rsidRPr="000C5AAA">
        <w:rPr>
          <w:rFonts w:ascii="Arabic Typesetting" w:hAnsi="Arabic Typesetting" w:cs="Arabic Typesetting"/>
          <w:sz w:val="52"/>
          <w:szCs w:val="52"/>
          <w:rtl/>
          <w:lang w:bidi="ar-MA"/>
        </w:rPr>
        <w:t>.</w:t>
      </w:r>
    </w:p>
    <w:p w14:paraId="21EE684F" w14:textId="696E7FF0" w:rsidR="002E57F6" w:rsidRDefault="000E797F" w:rsidP="002141B2">
      <w:pPr>
        <w:bidi/>
        <w:spacing w:before="480" w:after="480" w:line="240" w:lineRule="auto"/>
        <w:ind w:firstLine="80"/>
        <w:jc w:val="both"/>
        <w:rPr>
          <w:rFonts w:ascii="Arabic Typesetting" w:hAnsi="Arabic Typesetting" w:cs="Arabic Typesetting"/>
          <w:sz w:val="52"/>
          <w:szCs w:val="52"/>
          <w:rtl/>
          <w:lang w:bidi="ar-MA"/>
        </w:rPr>
      </w:pPr>
      <w:r w:rsidRPr="000C5AAA">
        <w:rPr>
          <w:rFonts w:ascii="Arabic Typesetting" w:hAnsi="Arabic Typesetting" w:cs="Arabic Typesetting"/>
          <w:sz w:val="52"/>
          <w:szCs w:val="52"/>
          <w:rtl/>
          <w:lang w:bidi="ar-MA"/>
        </w:rPr>
        <w:t xml:space="preserve"> كما </w:t>
      </w:r>
      <w:r w:rsidR="000D3574" w:rsidRPr="000C5AAA">
        <w:rPr>
          <w:rFonts w:ascii="Arabic Typesetting" w:hAnsi="Arabic Typesetting" w:cs="Arabic Typesetting"/>
          <w:sz w:val="52"/>
          <w:szCs w:val="52"/>
          <w:rtl/>
          <w:lang w:bidi="ar-MA"/>
        </w:rPr>
        <w:t xml:space="preserve">عرفت سنة 2023 </w:t>
      </w:r>
      <w:r w:rsidR="000C5AAA">
        <w:rPr>
          <w:rFonts w:ascii="Arabic Typesetting" w:hAnsi="Arabic Typesetting" w:cs="Arabic Typesetting" w:hint="cs"/>
          <w:sz w:val="52"/>
          <w:szCs w:val="52"/>
          <w:rtl/>
          <w:lang w:bidi="ar-MA"/>
        </w:rPr>
        <w:t>إ</w:t>
      </w:r>
      <w:r w:rsidR="002E57F6" w:rsidRPr="000C5AAA">
        <w:rPr>
          <w:rFonts w:ascii="Arabic Typesetting" w:hAnsi="Arabic Typesetting" w:cs="Arabic Typesetting"/>
          <w:sz w:val="52"/>
          <w:szCs w:val="52"/>
          <w:rtl/>
          <w:lang w:bidi="ar-MA"/>
        </w:rPr>
        <w:t xml:space="preserve">طلاق ورش تعديل مدونة الأسرة، الذي لا يقتصر تأثيره على تعزيز </w:t>
      </w:r>
      <w:r w:rsidR="000D3574" w:rsidRPr="000C5AAA">
        <w:rPr>
          <w:rFonts w:ascii="Arabic Typesetting" w:hAnsi="Arabic Typesetting" w:cs="Arabic Typesetting"/>
          <w:sz w:val="52"/>
          <w:szCs w:val="52"/>
          <w:rtl/>
          <w:lang w:bidi="ar-MA"/>
        </w:rPr>
        <w:t xml:space="preserve">الوضع </w:t>
      </w:r>
      <w:r w:rsidR="002E57F6" w:rsidRPr="000C5AAA">
        <w:rPr>
          <w:rFonts w:ascii="Arabic Typesetting" w:hAnsi="Arabic Typesetting" w:cs="Arabic Typesetting"/>
          <w:sz w:val="52"/>
          <w:szCs w:val="52"/>
          <w:rtl/>
          <w:lang w:bidi="ar-MA"/>
        </w:rPr>
        <w:t xml:space="preserve">القانوني للنساء والفتيات، </w:t>
      </w:r>
      <w:r w:rsidR="000D3574" w:rsidRPr="000C5AAA">
        <w:rPr>
          <w:rFonts w:ascii="Arabic Typesetting" w:hAnsi="Arabic Typesetting" w:cs="Arabic Typesetting"/>
          <w:sz w:val="52"/>
          <w:szCs w:val="52"/>
          <w:rtl/>
          <w:lang w:bidi="ar-MA"/>
        </w:rPr>
        <w:t xml:space="preserve">بل </w:t>
      </w:r>
      <w:r w:rsidR="002E57F6" w:rsidRPr="000C5AAA">
        <w:rPr>
          <w:rFonts w:ascii="Arabic Typesetting" w:hAnsi="Arabic Typesetting" w:cs="Arabic Typesetting"/>
          <w:sz w:val="52"/>
          <w:szCs w:val="52"/>
          <w:rtl/>
          <w:lang w:bidi="ar-MA"/>
        </w:rPr>
        <w:t xml:space="preserve">ستكون له انعكاسات على حماية الحقوق الاقتصادية والاجتماعية للنساء والفتيات والأطفال كذلك، </w:t>
      </w:r>
      <w:r w:rsidR="002E57F6" w:rsidRPr="000C5AAA">
        <w:rPr>
          <w:rFonts w:ascii="Arabic Typesetting" w:hAnsi="Arabic Typesetting" w:cs="Arabic Typesetting"/>
          <w:sz w:val="52"/>
          <w:szCs w:val="52"/>
          <w:rtl/>
          <w:lang w:bidi="ar-MA"/>
        </w:rPr>
        <w:lastRenderedPageBreak/>
        <w:t>ولذلك فان المدونة تعتير جزءا من النظام الوطني لحماية الحقوق الاقتصادية والاجتماعية.</w:t>
      </w:r>
    </w:p>
    <w:p w14:paraId="2581CEE5" w14:textId="3996BDFD" w:rsidR="00CE5630" w:rsidRPr="000C5AAA" w:rsidRDefault="00CE5630" w:rsidP="002141B2">
      <w:pPr>
        <w:bidi/>
        <w:spacing w:before="480" w:after="480" w:line="240" w:lineRule="auto"/>
        <w:ind w:firstLine="567"/>
        <w:jc w:val="both"/>
        <w:rPr>
          <w:rFonts w:ascii="Arabic Typesetting" w:hAnsi="Arabic Typesetting" w:cs="Arabic Typesetting"/>
          <w:b/>
          <w:bCs/>
          <w:sz w:val="52"/>
          <w:szCs w:val="52"/>
          <w:rtl/>
        </w:rPr>
      </w:pPr>
      <w:r w:rsidRPr="000C5AAA">
        <w:rPr>
          <w:rFonts w:ascii="Arabic Typesetting" w:hAnsi="Arabic Typesetting" w:cs="Arabic Typesetting"/>
          <w:b/>
          <w:bCs/>
          <w:sz w:val="52"/>
          <w:szCs w:val="52"/>
          <w:rtl/>
        </w:rPr>
        <w:t xml:space="preserve">فما هي </w:t>
      </w:r>
      <w:r w:rsidR="000C5AAA">
        <w:rPr>
          <w:rFonts w:ascii="Arabic Typesetting" w:hAnsi="Arabic Typesetting" w:cs="Arabic Typesetting" w:hint="cs"/>
          <w:b/>
          <w:bCs/>
          <w:sz w:val="52"/>
          <w:szCs w:val="52"/>
          <w:rtl/>
        </w:rPr>
        <w:t>إ</w:t>
      </w:r>
      <w:r w:rsidRPr="000C5AAA">
        <w:rPr>
          <w:rFonts w:ascii="Arabic Typesetting" w:hAnsi="Arabic Typesetting" w:cs="Arabic Typesetting"/>
          <w:b/>
          <w:bCs/>
          <w:sz w:val="52"/>
          <w:szCs w:val="52"/>
          <w:rtl/>
        </w:rPr>
        <w:t>ذن الخلاصات الرئيسية للتقرير</w:t>
      </w:r>
      <w:r w:rsidR="000C5AAA">
        <w:rPr>
          <w:rFonts w:ascii="Arabic Typesetting" w:hAnsi="Arabic Typesetting" w:cs="Arabic Typesetting" w:hint="cs"/>
          <w:b/>
          <w:bCs/>
          <w:sz w:val="52"/>
          <w:szCs w:val="52"/>
          <w:rtl/>
        </w:rPr>
        <w:t>؟</w:t>
      </w:r>
    </w:p>
    <w:p w14:paraId="62A06098" w14:textId="3C75E702" w:rsidR="00DB3E0A" w:rsidRDefault="00DB3E0A"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rPr>
      </w:pPr>
      <w:r w:rsidRPr="000C5AAA">
        <w:rPr>
          <w:rFonts w:ascii="Arabic Typesetting" w:hAnsi="Arabic Typesetting" w:cs="Arabic Typesetting"/>
          <w:sz w:val="52"/>
          <w:szCs w:val="52"/>
          <w:rtl/>
          <w:lang w:bidi="ar-MA"/>
        </w:rPr>
        <w:t>استمرار</w:t>
      </w:r>
      <w:r w:rsidRPr="000C5AAA">
        <w:rPr>
          <w:rFonts w:ascii="Arabic Typesetting" w:hAnsi="Arabic Typesetting" w:cs="Arabic Typesetting"/>
          <w:sz w:val="52"/>
          <w:szCs w:val="52"/>
          <w:rtl/>
        </w:rPr>
        <w:t xml:space="preserve"> إصدار أحكام بعقوبة الإعدام،</w:t>
      </w:r>
      <w:r w:rsidRPr="000C5AAA">
        <w:rPr>
          <w:rFonts w:ascii="Arabic Typesetting" w:hAnsi="Arabic Typesetting" w:cs="Arabic Typesetting"/>
          <w:sz w:val="52"/>
          <w:szCs w:val="52"/>
          <w:rtl/>
          <w:lang w:bidi="ar-MA"/>
        </w:rPr>
        <w:t xml:space="preserve"> التي بلغت</w:t>
      </w:r>
      <w:r w:rsidRPr="000C5AAA">
        <w:rPr>
          <w:rFonts w:ascii="Arabic Typesetting" w:hAnsi="Arabic Typesetting" w:cs="Arabic Typesetting"/>
          <w:sz w:val="52"/>
          <w:szCs w:val="52"/>
          <w:rtl/>
        </w:rPr>
        <w:t xml:space="preserve"> 83 حكما منهم 81 حكما نهائيا رغم التنصيص الدستوري على الحق في الحياة وعدم المس بالسلامة الجسدية أو المعنوية لأي شخص</w:t>
      </w:r>
      <w:r w:rsidR="00A32C28">
        <w:rPr>
          <w:rFonts w:ascii="Arabic Typesetting" w:hAnsi="Arabic Typesetting" w:cs="Arabic Typesetting" w:hint="cs"/>
          <w:sz w:val="52"/>
          <w:szCs w:val="52"/>
          <w:rtl/>
        </w:rPr>
        <w:t>؛</w:t>
      </w:r>
    </w:p>
    <w:p w14:paraId="3FE9F681" w14:textId="77777777" w:rsidR="00A32C28" w:rsidRPr="000C5AAA" w:rsidRDefault="00A32C28" w:rsidP="002141B2">
      <w:pPr>
        <w:pStyle w:val="Paragraphedeliste"/>
        <w:bidi/>
        <w:spacing w:before="480" w:after="480" w:line="240" w:lineRule="auto"/>
        <w:ind w:left="0"/>
        <w:jc w:val="both"/>
        <w:rPr>
          <w:rFonts w:ascii="Arabic Typesetting" w:hAnsi="Arabic Typesetting" w:cs="Arabic Typesetting"/>
          <w:sz w:val="52"/>
          <w:szCs w:val="52"/>
          <w:rtl/>
        </w:rPr>
      </w:pPr>
    </w:p>
    <w:p w14:paraId="5D938101" w14:textId="55D27F32" w:rsidR="00937A66" w:rsidRPr="000C5AAA" w:rsidRDefault="00CE5630"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1B2911">
        <w:rPr>
          <w:rFonts w:ascii="Arabic Typesetting" w:hAnsi="Arabic Typesetting" w:cs="Arabic Typesetting"/>
          <w:sz w:val="52"/>
          <w:szCs w:val="52"/>
          <w:rtl/>
        </w:rPr>
        <w:t>تزايد عدد الشكايات والطلبات</w:t>
      </w:r>
      <w:r w:rsidRPr="001B2911">
        <w:rPr>
          <w:rStyle w:val="Policepardfaut1"/>
          <w:rFonts w:ascii="Arabic Typesetting" w:hAnsi="Arabic Typesetting" w:cs="Arabic Typesetting"/>
          <w:sz w:val="52"/>
          <w:szCs w:val="52"/>
          <w:rtl/>
        </w:rPr>
        <w:t>، حيث</w:t>
      </w:r>
      <w:r w:rsidRPr="000C5AAA">
        <w:rPr>
          <w:rStyle w:val="Policepardfaut1"/>
          <w:rFonts w:ascii="Arabic Typesetting" w:hAnsi="Arabic Typesetting" w:cs="Arabic Typesetting"/>
          <w:sz w:val="52"/>
          <w:szCs w:val="52"/>
          <w:rtl/>
        </w:rPr>
        <w:t xml:space="preserve"> توصل المجلس وآلياته الوطنية ولجانه الجهوية </w:t>
      </w:r>
      <w:r w:rsidR="00937A66" w:rsidRPr="000C5AAA">
        <w:rPr>
          <w:rFonts w:ascii="Arabic Typesetting" w:hAnsi="Arabic Typesetting" w:cs="Arabic Typesetting"/>
          <w:sz w:val="52"/>
          <w:szCs w:val="52"/>
          <w:rtl/>
          <w:lang w:bidi="ar-MA"/>
        </w:rPr>
        <w:t xml:space="preserve">ب 3318 شكاية، منها 280 شكاية من نساء أو فتيات ضحايا العنف و 276 شكاية  تهم حقوق المهاجرين و </w:t>
      </w:r>
      <w:r w:rsidR="00937A66" w:rsidRPr="000C5AAA">
        <w:rPr>
          <w:rFonts w:ascii="Arabic Typesetting" w:hAnsi="Arabic Typesetting" w:cs="Arabic Typesetting"/>
          <w:sz w:val="52"/>
          <w:szCs w:val="52"/>
          <w:rtl/>
        </w:rPr>
        <w:t xml:space="preserve">ارتفاع  وتيرة لجوء الأفراد والمجموعات  للتشكي لدى الجان الجهوية، كآليات انتصاف على المستوى المحلي، كما سجلنا </w:t>
      </w:r>
      <w:r w:rsidR="00937A66" w:rsidRPr="000C5AAA">
        <w:rPr>
          <w:rStyle w:val="Policepardfaut1"/>
          <w:rFonts w:ascii="Arabic Typesetting" w:hAnsi="Arabic Typesetting" w:cs="Arabic Typesetting"/>
          <w:sz w:val="52"/>
          <w:szCs w:val="52"/>
          <w:rtl/>
        </w:rPr>
        <w:t xml:space="preserve">تزايد نسبة الشكايات المتعلقة بالحقوق الاقتصادية والاجتماعية، كمؤشر على حجم </w:t>
      </w:r>
      <w:r w:rsidR="00937A66" w:rsidRPr="000C5AAA">
        <w:rPr>
          <w:rFonts w:ascii="Arabic Typesetting" w:hAnsi="Arabic Typesetting" w:cs="Arabic Typesetting"/>
          <w:sz w:val="52"/>
          <w:szCs w:val="52"/>
          <w:rtl/>
          <w:lang w:bidi="ar-MA"/>
        </w:rPr>
        <w:t>التحديات</w:t>
      </w:r>
      <w:r w:rsidR="00937A66" w:rsidRPr="000C5AAA">
        <w:rPr>
          <w:rStyle w:val="Policepardfaut1"/>
          <w:rFonts w:ascii="Arabic Typesetting" w:hAnsi="Arabic Typesetting" w:cs="Arabic Typesetting"/>
          <w:sz w:val="52"/>
          <w:szCs w:val="52"/>
          <w:rtl/>
        </w:rPr>
        <w:t xml:space="preserve"> التي </w:t>
      </w:r>
      <w:proofErr w:type="spellStart"/>
      <w:r w:rsidR="00937A66" w:rsidRPr="000C5AAA">
        <w:rPr>
          <w:rStyle w:val="Policepardfaut1"/>
          <w:rFonts w:ascii="Arabic Typesetting" w:hAnsi="Arabic Typesetting" w:cs="Arabic Typesetting"/>
          <w:sz w:val="52"/>
          <w:szCs w:val="52"/>
          <w:rtl/>
        </w:rPr>
        <w:t>يواجهها</w:t>
      </w:r>
      <w:proofErr w:type="spellEnd"/>
      <w:r w:rsidR="00937A66" w:rsidRPr="000C5AAA">
        <w:rPr>
          <w:rStyle w:val="Policepardfaut1"/>
          <w:rFonts w:ascii="Arabic Typesetting" w:hAnsi="Arabic Typesetting" w:cs="Arabic Typesetting"/>
          <w:sz w:val="52"/>
          <w:szCs w:val="52"/>
          <w:rtl/>
        </w:rPr>
        <w:t xml:space="preserve"> الأفراد </w:t>
      </w:r>
      <w:r w:rsidR="00937A66" w:rsidRPr="000C5AAA">
        <w:rPr>
          <w:rStyle w:val="Policepardfaut1"/>
          <w:rFonts w:ascii="Arabic Typesetting" w:hAnsi="Arabic Typesetting" w:cs="Arabic Typesetting"/>
          <w:sz w:val="52"/>
          <w:szCs w:val="52"/>
          <w:rtl/>
        </w:rPr>
        <w:lastRenderedPageBreak/>
        <w:t>في الولوج إلى الخدمات الأساسية المرتبطة بهذه الحقوق و</w:t>
      </w:r>
      <w:r w:rsidR="00937A66" w:rsidRPr="000C5AAA">
        <w:rPr>
          <w:rFonts w:ascii="Arabic Typesetting" w:eastAsia="Times New Roman" w:hAnsi="Arabic Typesetting" w:cs="Arabic Typesetting"/>
          <w:sz w:val="52"/>
          <w:szCs w:val="52"/>
          <w:rtl/>
          <w:lang w:bidi="ar-MA"/>
        </w:rPr>
        <w:t xml:space="preserve"> تزايد الشكايات المتعلقة بالحق في بيئة نظيفة ومستدامة والحق في الماء، وهو ما يمكن تفسيره بالأوضاع الصعبة المرتبطة بحالة الإجهاد المائي غير المسبوق الذي عرفته البلاد</w:t>
      </w:r>
      <w:r w:rsidR="00C81CAD" w:rsidRPr="000C5AAA">
        <w:rPr>
          <w:rFonts w:ascii="Arabic Typesetting" w:eastAsia="Times New Roman" w:hAnsi="Arabic Typesetting" w:cs="Arabic Typesetting"/>
          <w:sz w:val="52"/>
          <w:szCs w:val="52"/>
          <w:rtl/>
          <w:lang w:bidi="ar-MA"/>
        </w:rPr>
        <w:t xml:space="preserve"> منذ</w:t>
      </w:r>
      <w:r w:rsidR="00937A66" w:rsidRPr="000C5AAA">
        <w:rPr>
          <w:rFonts w:ascii="Arabic Typesetting" w:eastAsia="Times New Roman" w:hAnsi="Arabic Typesetting" w:cs="Arabic Typesetting"/>
          <w:sz w:val="52"/>
          <w:szCs w:val="52"/>
          <w:rtl/>
          <w:lang w:bidi="ar-MA"/>
        </w:rPr>
        <w:t xml:space="preserve"> سنة 2022</w:t>
      </w:r>
      <w:r w:rsidR="00FD2BD9" w:rsidRPr="000C5AAA">
        <w:rPr>
          <w:rFonts w:ascii="Arabic Typesetting" w:eastAsia="Times New Roman" w:hAnsi="Arabic Typesetting" w:cs="Arabic Typesetting"/>
          <w:sz w:val="52"/>
          <w:szCs w:val="52"/>
          <w:rtl/>
          <w:lang w:bidi="ar-MA"/>
        </w:rPr>
        <w:t xml:space="preserve"> وتواصل سنة 2023</w:t>
      </w:r>
      <w:r w:rsidR="00937A66" w:rsidRPr="000C5AAA">
        <w:rPr>
          <w:rFonts w:ascii="Arabic Typesetting" w:eastAsia="Times New Roman" w:hAnsi="Arabic Typesetting" w:cs="Arabic Typesetting"/>
          <w:sz w:val="52"/>
          <w:szCs w:val="52"/>
          <w:rtl/>
          <w:lang w:bidi="ar-MA"/>
        </w:rPr>
        <w:t xml:space="preserve"> </w:t>
      </w:r>
      <w:r w:rsidR="00A32C28">
        <w:rPr>
          <w:rFonts w:ascii="Arabic Typesetting" w:eastAsia="Times New Roman" w:hAnsi="Arabic Typesetting" w:cs="Arabic Typesetting" w:hint="cs"/>
          <w:sz w:val="52"/>
          <w:szCs w:val="52"/>
          <w:rtl/>
          <w:lang w:bidi="ar-MA"/>
        </w:rPr>
        <w:t>؛</w:t>
      </w:r>
    </w:p>
    <w:p w14:paraId="34E82F23" w14:textId="30ED3F81" w:rsidR="00CF60A9" w:rsidRPr="000C5AAA" w:rsidRDefault="00CF60A9"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rPr>
      </w:pPr>
      <w:r w:rsidRPr="000C5AAA">
        <w:rPr>
          <w:rFonts w:ascii="Arabic Typesetting" w:eastAsia="Times New Roman" w:hAnsi="Arabic Typesetting" w:cs="Arabic Typesetting"/>
          <w:sz w:val="52"/>
          <w:szCs w:val="52"/>
          <w:rtl/>
          <w:lang w:eastAsia="fr-MA"/>
        </w:rPr>
        <w:t xml:space="preserve">  اتساع مجالات الشكايات لمس بالحياة الش</w:t>
      </w:r>
      <w:r w:rsidR="000C5AAA">
        <w:rPr>
          <w:rFonts w:ascii="Arabic Typesetting" w:eastAsia="Times New Roman" w:hAnsi="Arabic Typesetting" w:cs="Arabic Typesetting" w:hint="cs"/>
          <w:sz w:val="52"/>
          <w:szCs w:val="52"/>
          <w:rtl/>
          <w:lang w:eastAsia="fr-MA"/>
        </w:rPr>
        <w:t>خ</w:t>
      </w:r>
      <w:r w:rsidRPr="000C5AAA">
        <w:rPr>
          <w:rFonts w:ascii="Arabic Typesetting" w:eastAsia="Times New Roman" w:hAnsi="Arabic Typesetting" w:cs="Arabic Typesetting"/>
          <w:sz w:val="52"/>
          <w:szCs w:val="52"/>
          <w:rtl/>
          <w:lang w:eastAsia="fr-MA"/>
        </w:rPr>
        <w:t>صية، وهو ما يعكسه تزايد لجوء المواطنين إلى المجلس الوطني لحقوق الإنسان باعتباره آلية انتصاف غير قضائية، وهو ما يؤكد الطابع الاستعجالي لتعزيز دينامية الإصلاح الجاري</w:t>
      </w:r>
      <w:r w:rsidR="000C5AAA">
        <w:rPr>
          <w:rFonts w:ascii="Arabic Typesetting" w:eastAsia="Times New Roman" w:hAnsi="Arabic Typesetting" w:cs="Arabic Typesetting" w:hint="cs"/>
          <w:sz w:val="52"/>
          <w:szCs w:val="52"/>
          <w:rtl/>
          <w:lang w:eastAsia="fr-MA"/>
        </w:rPr>
        <w:t xml:space="preserve"> </w:t>
      </w:r>
      <w:r w:rsidRPr="000C5AAA">
        <w:rPr>
          <w:rFonts w:ascii="Arabic Typesetting" w:eastAsia="Times New Roman" w:hAnsi="Arabic Typesetting" w:cs="Arabic Typesetting"/>
          <w:sz w:val="52"/>
          <w:szCs w:val="52"/>
          <w:rtl/>
          <w:lang w:eastAsia="fr-MA"/>
        </w:rPr>
        <w:t>من أجل قضاء عادل ونزيه وفعال؛</w:t>
      </w:r>
    </w:p>
    <w:p w14:paraId="508FAB7B" w14:textId="008412CF" w:rsidR="00DE3091" w:rsidRPr="000C5AAA" w:rsidRDefault="00256726"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تسجيل</w:t>
      </w:r>
      <w:r w:rsidRPr="000C5AAA">
        <w:rPr>
          <w:rFonts w:ascii="Arabic Typesetting" w:hAnsi="Arabic Typesetting" w:cs="Arabic Typesetting"/>
          <w:sz w:val="52"/>
          <w:szCs w:val="52"/>
          <w:rtl/>
        </w:rPr>
        <w:t xml:space="preserve"> 249 حالة وفاة بأماكن الحرمان ن الحرية.</w:t>
      </w:r>
      <w:r w:rsidR="00C81CAD" w:rsidRPr="000C5AAA">
        <w:rPr>
          <w:rFonts w:ascii="Arabic Typesetting" w:hAnsi="Arabic Typesetting" w:cs="Arabic Typesetting"/>
          <w:sz w:val="52"/>
          <w:szCs w:val="52"/>
          <w:rtl/>
        </w:rPr>
        <w:t xml:space="preserve"> </w:t>
      </w:r>
      <w:r w:rsidR="00534248" w:rsidRPr="000C5AAA">
        <w:rPr>
          <w:rFonts w:ascii="Arabic Typesetting" w:hAnsi="Arabic Typesetting" w:cs="Arabic Typesetting"/>
          <w:sz w:val="52"/>
          <w:szCs w:val="52"/>
          <w:rtl/>
        </w:rPr>
        <w:t xml:space="preserve">و1357 </w:t>
      </w:r>
      <w:r w:rsidR="002A1B92" w:rsidRPr="000C5AAA">
        <w:rPr>
          <w:rFonts w:ascii="Arabic Typesetting" w:hAnsi="Arabic Typesetting" w:cs="Arabic Typesetting"/>
          <w:sz w:val="52"/>
          <w:szCs w:val="52"/>
          <w:rtl/>
        </w:rPr>
        <w:t>ح</w:t>
      </w:r>
      <w:r w:rsidR="00534248" w:rsidRPr="000C5AAA">
        <w:rPr>
          <w:rFonts w:ascii="Arabic Typesetting" w:hAnsi="Arabic Typesetting" w:cs="Arabic Typesetting"/>
          <w:sz w:val="52"/>
          <w:szCs w:val="52"/>
          <w:rtl/>
        </w:rPr>
        <w:t xml:space="preserve">الة </w:t>
      </w:r>
      <w:r w:rsidRPr="000C5AAA">
        <w:rPr>
          <w:rFonts w:ascii="Arabic Typesetting" w:hAnsi="Arabic Typesetting" w:cs="Arabic Typesetting"/>
          <w:sz w:val="52"/>
          <w:szCs w:val="52"/>
          <w:rtl/>
        </w:rPr>
        <w:t>إشعا</w:t>
      </w:r>
      <w:r w:rsidR="00C81CAD" w:rsidRPr="000C5AAA">
        <w:rPr>
          <w:rFonts w:ascii="Arabic Typesetting" w:hAnsi="Arabic Typesetting" w:cs="Arabic Typesetting"/>
          <w:sz w:val="52"/>
          <w:szCs w:val="52"/>
          <w:rtl/>
        </w:rPr>
        <w:t xml:space="preserve">ر </w:t>
      </w:r>
      <w:r w:rsidRPr="000C5AAA">
        <w:rPr>
          <w:rFonts w:ascii="Arabic Typesetting" w:hAnsi="Arabic Typesetting" w:cs="Arabic Typesetting"/>
          <w:sz w:val="52"/>
          <w:szCs w:val="52"/>
          <w:rtl/>
        </w:rPr>
        <w:t>بالإضراب عن الطعام حسب معطيات المندوبية العامة لإدارة السجون وإعادة الإدماج.</w:t>
      </w:r>
      <w:r w:rsidR="00534248" w:rsidRPr="000C5AAA">
        <w:rPr>
          <w:rFonts w:ascii="Arabic Typesetting" w:hAnsi="Arabic Typesetting" w:cs="Arabic Typesetting"/>
          <w:sz w:val="52"/>
          <w:szCs w:val="52"/>
          <w:rtl/>
          <w:lang w:bidi="ar-MA"/>
        </w:rPr>
        <w:t xml:space="preserve"> وقام المجلس ولجانه الجهوية ب 285 زيارة لمؤسسات سجنية أعدت بشأنها تقارير </w:t>
      </w:r>
      <w:r w:rsidR="00534248" w:rsidRPr="000C5AAA">
        <w:rPr>
          <w:rFonts w:ascii="Arabic Typesetting" w:hAnsi="Arabic Typesetting" w:cs="Arabic Typesetting"/>
          <w:sz w:val="52"/>
          <w:szCs w:val="52"/>
          <w:rtl/>
          <w:lang w:bidi="ar-MA"/>
        </w:rPr>
        <w:lastRenderedPageBreak/>
        <w:t>مشفوعة بتوصيات لضمان حقوق النزلاء والنزيلات، وأحيلت على الجهات المختصة</w:t>
      </w:r>
      <w:r w:rsidR="00A32C28">
        <w:rPr>
          <w:rFonts w:ascii="Arabic Typesetting" w:hAnsi="Arabic Typesetting" w:cs="Arabic Typesetting" w:hint="cs"/>
          <w:sz w:val="52"/>
          <w:szCs w:val="52"/>
          <w:rtl/>
          <w:lang w:bidi="ar-MA"/>
        </w:rPr>
        <w:t>؛</w:t>
      </w:r>
    </w:p>
    <w:p w14:paraId="7FC78208" w14:textId="0CBFB4B1" w:rsidR="00DE3091" w:rsidRPr="000C5AAA" w:rsidRDefault="00256726"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تلقى المجلس ولجانه الجهوية 3 شكايات يدعي أصحابها تعرضهم للتعذيب</w:t>
      </w:r>
      <w:r w:rsidR="00C81CAD" w:rsidRPr="000C5AAA">
        <w:rPr>
          <w:rFonts w:ascii="Arabic Typesetting" w:hAnsi="Arabic Typesetting" w:cs="Arabic Typesetting"/>
          <w:sz w:val="52"/>
          <w:szCs w:val="52"/>
          <w:rtl/>
          <w:lang w:bidi="ar-MA"/>
        </w:rPr>
        <w:t xml:space="preserve"> حرص المجلس على متابعتها حيث تم إخضاعها للتحقيق و</w:t>
      </w:r>
      <w:r w:rsidR="002A1B92" w:rsidRPr="000C5AAA">
        <w:rPr>
          <w:rFonts w:ascii="Arabic Typesetting" w:hAnsi="Arabic Typesetting" w:cs="Arabic Typesetting"/>
          <w:sz w:val="52"/>
          <w:szCs w:val="52"/>
          <w:rtl/>
          <w:lang w:bidi="ar-MA"/>
        </w:rPr>
        <w:t>تم اتخاذ الإجراءات الإدارية في انتظار اصدار الاحكام</w:t>
      </w:r>
      <w:r w:rsidR="00634F93" w:rsidRPr="000C5AAA">
        <w:rPr>
          <w:rFonts w:ascii="Arabic Typesetting" w:hAnsi="Arabic Typesetting" w:cs="Arabic Typesetting"/>
          <w:sz w:val="52"/>
          <w:szCs w:val="52"/>
          <w:rtl/>
          <w:lang w:bidi="ar-MA"/>
        </w:rPr>
        <w:t xml:space="preserve"> </w:t>
      </w:r>
      <w:r w:rsidR="00C81CAD" w:rsidRPr="000C5AAA">
        <w:rPr>
          <w:rFonts w:ascii="Arabic Typesetting" w:hAnsi="Arabic Typesetting" w:cs="Arabic Typesetting"/>
          <w:sz w:val="52"/>
          <w:szCs w:val="52"/>
          <w:rtl/>
          <w:lang w:bidi="ar-MA"/>
        </w:rPr>
        <w:t xml:space="preserve">كما </w:t>
      </w:r>
      <w:r w:rsidRPr="000C5AAA">
        <w:rPr>
          <w:rFonts w:ascii="Arabic Typesetting" w:hAnsi="Arabic Typesetting" w:cs="Arabic Typesetting"/>
          <w:sz w:val="52"/>
          <w:szCs w:val="52"/>
          <w:rtl/>
          <w:lang w:bidi="ar-MA"/>
        </w:rPr>
        <w:t>توصل المجلس ولجانه الجهوية ب 149 شكاية همت ادعاءات بسوء المعاملة.</w:t>
      </w:r>
      <w:r w:rsidR="00534248" w:rsidRPr="000C5AAA">
        <w:rPr>
          <w:rFonts w:ascii="Arabic Typesetting" w:hAnsi="Arabic Typesetting" w:cs="Arabic Typesetting"/>
          <w:sz w:val="52"/>
          <w:szCs w:val="52"/>
          <w:rtl/>
          <w:lang w:bidi="ar-MA"/>
        </w:rPr>
        <w:t xml:space="preserve">  </w:t>
      </w:r>
      <w:r w:rsidR="00634F93" w:rsidRPr="000C5AAA">
        <w:rPr>
          <w:rFonts w:ascii="Arabic Typesetting" w:hAnsi="Arabic Typesetting" w:cs="Arabic Typesetting"/>
          <w:sz w:val="52"/>
          <w:szCs w:val="52"/>
          <w:rtl/>
          <w:lang w:bidi="ar-MA"/>
        </w:rPr>
        <w:t>و</w:t>
      </w:r>
      <w:r w:rsidR="00C81CAD" w:rsidRPr="000C5AAA">
        <w:rPr>
          <w:rFonts w:ascii="Arabic Typesetting" w:hAnsi="Arabic Typesetting" w:cs="Arabic Typesetting"/>
          <w:sz w:val="52"/>
          <w:szCs w:val="52"/>
          <w:rtl/>
          <w:lang w:bidi="ar-MA"/>
        </w:rPr>
        <w:t>بعد التحري و</w:t>
      </w:r>
      <w:r w:rsidR="00534248" w:rsidRPr="000C5AAA">
        <w:rPr>
          <w:rFonts w:ascii="Arabic Typesetting" w:hAnsi="Arabic Typesetting" w:cs="Arabic Typesetting"/>
          <w:sz w:val="52"/>
          <w:szCs w:val="52"/>
          <w:rtl/>
          <w:lang w:bidi="ar-MA"/>
        </w:rPr>
        <w:t>القيام</w:t>
      </w:r>
      <w:r w:rsidR="00C81CAD" w:rsidRPr="000C5AAA">
        <w:rPr>
          <w:rFonts w:ascii="Arabic Typesetting" w:hAnsi="Arabic Typesetting" w:cs="Arabic Typesetting"/>
          <w:sz w:val="52"/>
          <w:szCs w:val="52"/>
          <w:rtl/>
          <w:lang w:bidi="ar-MA"/>
        </w:rPr>
        <w:t xml:space="preserve"> بالزيارات </w:t>
      </w:r>
      <w:r w:rsidR="00534248" w:rsidRPr="000C5AAA">
        <w:rPr>
          <w:rFonts w:ascii="Arabic Typesetting" w:hAnsi="Arabic Typesetting" w:cs="Arabic Typesetting"/>
          <w:sz w:val="52"/>
          <w:szCs w:val="52"/>
          <w:rtl/>
          <w:lang w:bidi="ar-MA"/>
        </w:rPr>
        <w:t xml:space="preserve">خلصت </w:t>
      </w:r>
      <w:r w:rsidR="00C84BAF" w:rsidRPr="000C5AAA">
        <w:rPr>
          <w:rFonts w:ascii="Arabic Typesetting" w:hAnsi="Arabic Typesetting" w:cs="Arabic Typesetting"/>
          <w:sz w:val="52"/>
          <w:szCs w:val="52"/>
          <w:rtl/>
          <w:lang w:bidi="ar-MA"/>
        </w:rPr>
        <w:t>ان اغلبها</w:t>
      </w:r>
      <w:r w:rsidR="00C81CAD" w:rsidRPr="000C5AAA">
        <w:rPr>
          <w:rFonts w:ascii="Arabic Typesetting" w:hAnsi="Arabic Typesetting" w:cs="Arabic Typesetting"/>
          <w:sz w:val="52"/>
          <w:szCs w:val="52"/>
          <w:rtl/>
          <w:lang w:bidi="ar-MA"/>
        </w:rPr>
        <w:t xml:space="preserve"> </w:t>
      </w:r>
      <w:r w:rsidR="002A1B92" w:rsidRPr="000C5AAA">
        <w:rPr>
          <w:rFonts w:ascii="Arabic Typesetting" w:hAnsi="Arabic Typesetting" w:cs="Arabic Typesetting"/>
          <w:sz w:val="52"/>
          <w:szCs w:val="52"/>
          <w:rtl/>
          <w:lang w:bidi="ar-MA"/>
        </w:rPr>
        <w:t xml:space="preserve">لا تتوفر فيها عناصر تعريف التعذيب او المعاملة القاسية بل </w:t>
      </w:r>
      <w:r w:rsidR="00C81CAD" w:rsidRPr="000C5AAA">
        <w:rPr>
          <w:rFonts w:ascii="Arabic Typesetting" w:hAnsi="Arabic Typesetting" w:cs="Arabic Typesetting"/>
          <w:sz w:val="52"/>
          <w:szCs w:val="52"/>
          <w:rtl/>
          <w:lang w:bidi="ar-MA"/>
        </w:rPr>
        <w:t xml:space="preserve">تهم </w:t>
      </w:r>
      <w:r w:rsidR="002A1B92" w:rsidRPr="000C5AAA">
        <w:rPr>
          <w:rFonts w:ascii="Arabic Typesetting" w:hAnsi="Arabic Typesetting" w:cs="Arabic Typesetting"/>
          <w:sz w:val="52"/>
          <w:szCs w:val="52"/>
          <w:rtl/>
          <w:lang w:bidi="ar-MA"/>
        </w:rPr>
        <w:t>خ</w:t>
      </w:r>
      <w:r w:rsidR="00C81CAD" w:rsidRPr="000C5AAA">
        <w:rPr>
          <w:rFonts w:ascii="Arabic Typesetting" w:hAnsi="Arabic Typesetting" w:cs="Arabic Typesetting"/>
          <w:sz w:val="52"/>
          <w:szCs w:val="52"/>
          <w:rtl/>
          <w:lang w:bidi="ar-MA"/>
        </w:rPr>
        <w:t>لافات ما بين الم</w:t>
      </w:r>
      <w:r w:rsidR="00534248" w:rsidRPr="000C5AAA">
        <w:rPr>
          <w:rFonts w:ascii="Arabic Typesetting" w:hAnsi="Arabic Typesetting" w:cs="Arabic Typesetting"/>
          <w:sz w:val="52"/>
          <w:szCs w:val="52"/>
          <w:rtl/>
          <w:lang w:bidi="ar-MA"/>
        </w:rPr>
        <w:t xml:space="preserve">عتقلين </w:t>
      </w:r>
      <w:r w:rsidR="002A1B92" w:rsidRPr="000C5AAA">
        <w:rPr>
          <w:rFonts w:ascii="Arabic Typesetting" w:hAnsi="Arabic Typesetting" w:cs="Arabic Typesetting"/>
          <w:sz w:val="52"/>
          <w:szCs w:val="52"/>
          <w:rtl/>
          <w:lang w:bidi="ar-MA"/>
        </w:rPr>
        <w:t>نتيجة</w:t>
      </w:r>
      <w:r w:rsidR="00C81CAD" w:rsidRPr="000C5AAA">
        <w:rPr>
          <w:rFonts w:ascii="Arabic Typesetting" w:hAnsi="Arabic Typesetting" w:cs="Arabic Typesetting"/>
          <w:sz w:val="52"/>
          <w:szCs w:val="52"/>
          <w:rtl/>
          <w:lang w:bidi="ar-MA"/>
        </w:rPr>
        <w:t xml:space="preserve"> الاكتظاظ </w:t>
      </w:r>
      <w:r w:rsidR="002A1B92" w:rsidRPr="000C5AAA">
        <w:rPr>
          <w:rFonts w:ascii="Arabic Typesetting" w:hAnsi="Arabic Typesetting" w:cs="Arabic Typesetting"/>
          <w:sz w:val="52"/>
          <w:szCs w:val="52"/>
          <w:rtl/>
          <w:lang w:bidi="ar-MA"/>
        </w:rPr>
        <w:t>باعتباره يمس التمتع بالحقوق</w:t>
      </w:r>
      <w:r w:rsidR="00A32C28">
        <w:rPr>
          <w:rFonts w:ascii="Arabic Typesetting" w:hAnsi="Arabic Typesetting" w:cs="Arabic Typesetting" w:hint="cs"/>
          <w:sz w:val="52"/>
          <w:szCs w:val="52"/>
          <w:rtl/>
          <w:lang w:bidi="ar-MA"/>
        </w:rPr>
        <w:t>؛</w:t>
      </w:r>
    </w:p>
    <w:p w14:paraId="4E77AFA4" w14:textId="1457053C" w:rsidR="00910E43" w:rsidRPr="000C5AAA" w:rsidRDefault="00910E43"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rPr>
        <w:t xml:space="preserve">تواصل دينامية إنشاء الجمعيات غير الحكومية التي يقدر عددها نهاية 2023 ب 266610 </w:t>
      </w:r>
      <w:r w:rsidR="00FD2BD9" w:rsidRPr="000C5AAA">
        <w:rPr>
          <w:rFonts w:ascii="Arabic Typesetting" w:hAnsi="Arabic Typesetting" w:cs="Arabic Typesetting"/>
          <w:sz w:val="52"/>
          <w:szCs w:val="52"/>
          <w:rtl/>
        </w:rPr>
        <w:t xml:space="preserve"> </w:t>
      </w:r>
      <w:r w:rsidRPr="000C5AAA">
        <w:rPr>
          <w:rFonts w:ascii="Arabic Typesetting" w:hAnsi="Arabic Typesetting" w:cs="Arabic Typesetting"/>
          <w:sz w:val="52"/>
          <w:szCs w:val="52"/>
          <w:rtl/>
        </w:rPr>
        <w:t xml:space="preserve"> جمعية غير حكومية، تتوزع على كل جهات المملكة وتشتغل في كل القضايا. ورغم أن الجمعيات تعتمد في أغلب أنشطتها على  نظام التصريح عوض الترخيص، إلا اننا  نسجل بعض التحديات التي تحول </w:t>
      </w:r>
      <w:r w:rsidRPr="000C5AAA">
        <w:rPr>
          <w:rFonts w:ascii="Arabic Typesetting" w:hAnsi="Arabic Typesetting" w:cs="Arabic Typesetting"/>
          <w:sz w:val="52"/>
          <w:szCs w:val="52"/>
          <w:rtl/>
        </w:rPr>
        <w:lastRenderedPageBreak/>
        <w:t xml:space="preserve">دون تطور الفعل الجمعوي، ومنها ما هو إداري مرتبط بالممارسات الصادرة عن بعض الموظفين الإداريين، إضافة الى استمرار بعض العراقيل التي تعيق أحيانا عملية  تأسيس الجمعيات أو تجديد هياكلها أو استغلالها القاعات العمومية لتنظيم أنشطتها طبقا لأهدافها المسطرة في قوانينها الأساسية، </w:t>
      </w:r>
      <w:r w:rsidRPr="000C5AAA">
        <w:rPr>
          <w:rFonts w:ascii="Arabic Typesetting" w:eastAsia="Times New Roman" w:hAnsi="Arabic Typesetting" w:cs="Arabic Typesetting"/>
          <w:sz w:val="52"/>
          <w:szCs w:val="52"/>
          <w:rtl/>
        </w:rPr>
        <w:t>وأوصينا بإطلاق مسلسل للمشاورات بين مختلف الفاعلين المدنيين والمؤسساتيين من أجل مراجعة قانون الجمعيات وتنظيم الحياة الجمعوي، مع الأخذ بعين الاعتبار التطورات التي تعرفها منظومة حقوق المتعلقة بحرية الجمعيات؛</w:t>
      </w:r>
    </w:p>
    <w:p w14:paraId="576ACD57" w14:textId="3183AF76" w:rsidR="00D93F3D" w:rsidRPr="000C5AAA" w:rsidRDefault="00910E43"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رصد المجلس 600 تظاهرة عمومية من 11086 تظاهرة وتجمعا بالشارع العام همت الاحتجاج على ارتفاع الأسعار ومساندة فلسطين واحتجاج موظفي التعليم</w:t>
      </w:r>
      <w:r w:rsidR="00A32C28">
        <w:rPr>
          <w:rFonts w:ascii="Arabic Typesetting" w:hAnsi="Arabic Typesetting" w:cs="Arabic Typesetting" w:hint="cs"/>
          <w:sz w:val="52"/>
          <w:szCs w:val="52"/>
          <w:rtl/>
          <w:lang w:bidi="ar-MA"/>
        </w:rPr>
        <w:t>؛</w:t>
      </w:r>
    </w:p>
    <w:p w14:paraId="2CB47E02" w14:textId="1A9C94A9" w:rsidR="00437772" w:rsidRPr="000C5AAA" w:rsidRDefault="00794A65"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 xml:space="preserve">رصد المجلس هذه السنة عبر لجانه الجهوية خمس قضايا تهم متابعات قضائية ذات صلة بالحياة الخاصة ضد أربعة مدونين </w:t>
      </w:r>
      <w:r w:rsidRPr="000C5AAA">
        <w:rPr>
          <w:rFonts w:ascii="Arabic Typesetting" w:hAnsi="Arabic Typesetting" w:cs="Arabic Typesetting"/>
          <w:sz w:val="52"/>
          <w:szCs w:val="52"/>
          <w:rtl/>
          <w:lang w:bidi="ar-MA"/>
        </w:rPr>
        <w:lastRenderedPageBreak/>
        <w:t>بسبب نشر أخبار أو تعليقات على مواقع التواصل الاجتماعي</w:t>
      </w:r>
      <w:r w:rsidR="00A32C28">
        <w:rPr>
          <w:rFonts w:ascii="Arabic Typesetting" w:hAnsi="Arabic Typesetting" w:cs="Arabic Typesetting" w:hint="cs"/>
          <w:sz w:val="52"/>
          <w:szCs w:val="52"/>
          <w:rtl/>
          <w:lang w:bidi="ar-MA"/>
        </w:rPr>
        <w:t>؛</w:t>
      </w:r>
    </w:p>
    <w:p w14:paraId="6D1B1A6D" w14:textId="08D70A83" w:rsidR="007677BE" w:rsidRPr="000C5AAA" w:rsidRDefault="00910E43"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دعم ت</w:t>
      </w:r>
      <w:r w:rsidR="00C84BAF" w:rsidRPr="000C5AAA">
        <w:rPr>
          <w:rFonts w:ascii="Arabic Typesetting" w:hAnsi="Arabic Typesetting" w:cs="Arabic Typesetting"/>
          <w:sz w:val="52"/>
          <w:szCs w:val="52"/>
          <w:rtl/>
          <w:lang w:bidi="ar-MA"/>
        </w:rPr>
        <w:t>د</w:t>
      </w:r>
      <w:r w:rsidRPr="000C5AAA">
        <w:rPr>
          <w:rFonts w:ascii="Arabic Typesetting" w:hAnsi="Arabic Typesetting" w:cs="Arabic Typesetting"/>
          <w:sz w:val="52"/>
          <w:szCs w:val="52"/>
          <w:rtl/>
          <w:lang w:bidi="ar-MA"/>
        </w:rPr>
        <w:t>خل المجل</w:t>
      </w:r>
      <w:r w:rsidR="00C84BAF" w:rsidRPr="000C5AAA">
        <w:rPr>
          <w:rFonts w:ascii="Arabic Typesetting" w:hAnsi="Arabic Typesetting" w:cs="Arabic Typesetting"/>
          <w:sz w:val="52"/>
          <w:szCs w:val="52"/>
          <w:rtl/>
          <w:lang w:bidi="ar-MA"/>
        </w:rPr>
        <w:t>س</w:t>
      </w:r>
      <w:r w:rsidRPr="000C5AAA">
        <w:rPr>
          <w:rFonts w:ascii="Arabic Typesetting" w:hAnsi="Arabic Typesetting" w:cs="Arabic Typesetting"/>
          <w:sz w:val="52"/>
          <w:szCs w:val="52"/>
          <w:rtl/>
          <w:lang w:bidi="ar-MA"/>
        </w:rPr>
        <w:t xml:space="preserve"> في قضايا الاتجار بالبشر</w:t>
      </w:r>
      <w:r w:rsidR="005C6718" w:rsidRPr="000C5AAA">
        <w:rPr>
          <w:rFonts w:ascii="Arabic Typesetting" w:hAnsi="Arabic Typesetting" w:cs="Arabic Typesetting"/>
          <w:sz w:val="52"/>
          <w:szCs w:val="52"/>
          <w:rtl/>
          <w:lang w:bidi="ar-MA"/>
        </w:rPr>
        <w:t xml:space="preserve"> ب</w:t>
      </w:r>
      <w:r w:rsidR="000C5AAA">
        <w:rPr>
          <w:rFonts w:ascii="Arabic Typesetting" w:hAnsi="Arabic Typesetting" w:cs="Arabic Typesetting" w:hint="cs"/>
          <w:sz w:val="52"/>
          <w:szCs w:val="52"/>
          <w:rtl/>
          <w:lang w:bidi="ar-MA"/>
        </w:rPr>
        <w:t>إ</w:t>
      </w:r>
      <w:r w:rsidR="005C6718" w:rsidRPr="000C5AAA">
        <w:rPr>
          <w:rFonts w:ascii="Arabic Typesetting" w:hAnsi="Arabic Typesetting" w:cs="Arabic Typesetting"/>
          <w:sz w:val="52"/>
          <w:szCs w:val="52"/>
          <w:rtl/>
          <w:lang w:bidi="ar-MA"/>
        </w:rPr>
        <w:t>عداد دليل ل</w:t>
      </w:r>
      <w:r w:rsidR="00534248" w:rsidRPr="000C5AAA">
        <w:rPr>
          <w:rFonts w:ascii="Arabic Typesetting" w:hAnsi="Arabic Typesetting" w:cs="Arabic Typesetting"/>
          <w:sz w:val="52"/>
          <w:szCs w:val="52"/>
          <w:rtl/>
          <w:lang w:bidi="ar-MA"/>
        </w:rPr>
        <w:t>تعزيز قدرات أطر</w:t>
      </w:r>
      <w:r w:rsidR="0094339B" w:rsidRPr="000C5AAA">
        <w:rPr>
          <w:rFonts w:ascii="Arabic Typesetting" w:hAnsi="Arabic Typesetting" w:cs="Arabic Typesetting"/>
          <w:sz w:val="52"/>
          <w:szCs w:val="52"/>
          <w:rtl/>
          <w:lang w:bidi="ar-MA"/>
        </w:rPr>
        <w:t xml:space="preserve">ه </w:t>
      </w:r>
      <w:r w:rsidR="00534248" w:rsidRPr="000C5AAA">
        <w:rPr>
          <w:rFonts w:ascii="Arabic Typesetting" w:hAnsi="Arabic Typesetting" w:cs="Arabic Typesetting"/>
          <w:sz w:val="52"/>
          <w:szCs w:val="52"/>
          <w:rtl/>
          <w:lang w:bidi="ar-MA"/>
        </w:rPr>
        <w:t xml:space="preserve">على الصعيد الوطني والجهوي لتوحيد منهجية العمل بخصوص التعامل مع قضايا التجار بالبشر وتيسير الرصد والتعرف المبكر على الضحايا المحتملين لهذه الجرائم حيث </w:t>
      </w:r>
      <w:r w:rsidR="007677BE" w:rsidRPr="000C5AAA">
        <w:rPr>
          <w:rFonts w:ascii="Arabic Typesetting" w:hAnsi="Arabic Typesetting" w:cs="Arabic Typesetting"/>
          <w:sz w:val="52"/>
          <w:szCs w:val="52"/>
          <w:rtl/>
          <w:lang w:bidi="ar-MA"/>
        </w:rPr>
        <w:t>بلغ عدد قضايا المعروضة على القضاء سنة</w:t>
      </w:r>
      <w:r w:rsidR="002A1B92" w:rsidRPr="000C5AAA">
        <w:rPr>
          <w:rFonts w:ascii="Arabic Typesetting" w:hAnsi="Arabic Typesetting" w:cs="Arabic Typesetting"/>
          <w:sz w:val="52"/>
          <w:szCs w:val="52"/>
          <w:rtl/>
          <w:lang w:bidi="ar-MA"/>
        </w:rPr>
        <w:t xml:space="preserve"> </w:t>
      </w:r>
      <w:r w:rsidR="007677BE" w:rsidRPr="000C5AAA">
        <w:rPr>
          <w:rFonts w:ascii="Arabic Typesetting" w:hAnsi="Arabic Typesetting" w:cs="Arabic Typesetting"/>
          <w:sz w:val="52"/>
          <w:szCs w:val="52"/>
          <w:rtl/>
          <w:lang w:bidi="ar-MA"/>
        </w:rPr>
        <w:t>2023 ما مجموعه 110 قضية</w:t>
      </w:r>
      <w:r w:rsidR="00A32C28">
        <w:rPr>
          <w:rFonts w:ascii="Arabic Typesetting" w:hAnsi="Arabic Typesetting" w:cs="Arabic Typesetting" w:hint="cs"/>
          <w:sz w:val="52"/>
          <w:szCs w:val="52"/>
          <w:rtl/>
          <w:lang w:bidi="ar-MA"/>
        </w:rPr>
        <w:t>؛</w:t>
      </w:r>
    </w:p>
    <w:p w14:paraId="60F64C8C" w14:textId="6CF84996" w:rsidR="00437772" w:rsidRPr="000C5AAA" w:rsidRDefault="00534248"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ت</w:t>
      </w:r>
      <w:r w:rsidR="00CB0D17" w:rsidRPr="000C5AAA">
        <w:rPr>
          <w:rFonts w:ascii="Arabic Typesetting" w:hAnsi="Arabic Typesetting" w:cs="Arabic Typesetting"/>
          <w:sz w:val="52"/>
          <w:szCs w:val="52"/>
          <w:rtl/>
          <w:lang w:bidi="ar-MA"/>
        </w:rPr>
        <w:t>سج</w:t>
      </w:r>
      <w:r w:rsidRPr="000C5AAA">
        <w:rPr>
          <w:rFonts w:ascii="Arabic Typesetting" w:hAnsi="Arabic Typesetting" w:cs="Arabic Typesetting"/>
          <w:sz w:val="52"/>
          <w:szCs w:val="52"/>
          <w:rtl/>
          <w:lang w:bidi="ar-MA"/>
        </w:rPr>
        <w:t>ي</w:t>
      </w:r>
      <w:r w:rsidR="00CB0D17" w:rsidRPr="000C5AAA">
        <w:rPr>
          <w:rFonts w:ascii="Arabic Typesetting" w:hAnsi="Arabic Typesetting" w:cs="Arabic Typesetting"/>
          <w:sz w:val="52"/>
          <w:szCs w:val="52"/>
          <w:rtl/>
          <w:lang w:bidi="ar-MA"/>
        </w:rPr>
        <w:t xml:space="preserve">ل </w:t>
      </w:r>
      <w:r w:rsidR="003F392C" w:rsidRPr="000C5AAA">
        <w:rPr>
          <w:rFonts w:ascii="Arabic Typesetting" w:hAnsi="Arabic Typesetting" w:cs="Arabic Typesetting"/>
          <w:sz w:val="52"/>
          <w:szCs w:val="52"/>
          <w:rtl/>
          <w:lang w:bidi="ar-MA"/>
        </w:rPr>
        <w:t>ردود فعل العاملين بقطاع التعليم على مقتضيات النظام الأساسي الخاص بموظفي قطاع التربية الوطنية والمستجدات التي جاء بها، وما نتج عن ذلك من وقفات احتجاجية ومسيرات على المستويين الوطني والجهوي، والذي أدى إلى توقف الدراسة في القطاع العمومي لاثني عشر أسبوع</w:t>
      </w:r>
      <w:r w:rsidR="00A32C28">
        <w:rPr>
          <w:rFonts w:ascii="Arabic Typesetting" w:hAnsi="Arabic Typesetting" w:cs="Arabic Typesetting" w:hint="cs"/>
          <w:sz w:val="52"/>
          <w:szCs w:val="52"/>
          <w:rtl/>
          <w:lang w:bidi="ar-MA"/>
        </w:rPr>
        <w:t>؛</w:t>
      </w:r>
    </w:p>
    <w:p w14:paraId="407588B4" w14:textId="0B094EF0" w:rsidR="00534248" w:rsidRPr="000C5AAA" w:rsidRDefault="00534248"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lastRenderedPageBreak/>
        <w:t>معالجة 280 شكاية خاصة بالنساء والفتيات ضحايا العنف خلال سنة 2023، فضلا عن متابعة المجلس ولجانه الجهوية لنزاعات معروضة على القضاء</w:t>
      </w:r>
      <w:r w:rsidR="00A32C28">
        <w:rPr>
          <w:rFonts w:ascii="Arabic Typesetting" w:hAnsi="Arabic Typesetting" w:cs="Arabic Typesetting" w:hint="cs"/>
          <w:sz w:val="52"/>
          <w:szCs w:val="52"/>
          <w:rtl/>
          <w:lang w:bidi="ar-MA"/>
        </w:rPr>
        <w:t>؛</w:t>
      </w:r>
    </w:p>
    <w:p w14:paraId="27615580" w14:textId="7F25FFFC" w:rsidR="00FD2BD9" w:rsidRPr="000C5AAA" w:rsidRDefault="00207C66"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eastAsia="Times New Roman" w:hAnsi="Arabic Typesetting" w:cs="Arabic Typesetting"/>
          <w:sz w:val="52"/>
          <w:szCs w:val="52"/>
          <w:rtl/>
          <w:lang w:eastAsia="fr-MA" w:bidi="ar-MA"/>
        </w:rPr>
        <w:t xml:space="preserve">مواكبة </w:t>
      </w:r>
      <w:r w:rsidR="00FD2BD9" w:rsidRPr="000C5AAA">
        <w:rPr>
          <w:rFonts w:ascii="Arabic Typesetting" w:eastAsia="Times New Roman" w:hAnsi="Arabic Typesetting" w:cs="Arabic Typesetting"/>
          <w:sz w:val="52"/>
          <w:szCs w:val="52"/>
          <w:rtl/>
          <w:lang w:eastAsia="fr-MA" w:bidi="ar-MA"/>
        </w:rPr>
        <w:t>المجلس دينامية تداول الرأي العام لقضايا مجتمعية مرتبطة بالحقوق والحريات سواء بالفضاء الواقعي او الافتراضي والتي تعكس</w:t>
      </w:r>
      <w:r w:rsidR="00FD2BD9" w:rsidRPr="000C5AAA">
        <w:rPr>
          <w:rFonts w:ascii="Arabic Typesetting" w:eastAsia="Times New Roman" w:hAnsi="Arabic Typesetting" w:cs="Arabic Typesetting"/>
          <w:sz w:val="52"/>
          <w:szCs w:val="52"/>
          <w:rtl/>
          <w:lang w:eastAsia="fr-MA"/>
        </w:rPr>
        <w:t xml:space="preserve"> تحولات في تعاطيه لقضايا ضاغطة ومسائلته للمقتضيات القانونية ذات الصلة ل</w:t>
      </w:r>
      <w:r w:rsidR="00FD2BD9" w:rsidRPr="000C5AAA">
        <w:rPr>
          <w:rFonts w:ascii="Arabic Typesetting" w:hAnsi="Arabic Typesetting" w:cs="Arabic Typesetting"/>
          <w:sz w:val="52"/>
          <w:szCs w:val="52"/>
          <w:rtl/>
        </w:rPr>
        <w:t>حماية الأفراد في ممارستهم حقوقهم وفي سلامتهم الجسدية</w:t>
      </w:r>
      <w:r w:rsidR="00FD2BD9" w:rsidRPr="000C5AAA">
        <w:rPr>
          <w:rFonts w:ascii="Arabic Typesetting" w:eastAsia="Times New Roman" w:hAnsi="Arabic Typesetting" w:cs="Arabic Typesetting"/>
          <w:sz w:val="52"/>
          <w:szCs w:val="52"/>
          <w:rtl/>
          <w:lang w:eastAsia="fr-MA"/>
        </w:rPr>
        <w:t>، والتي تحد من فعالية النظام الوطني في مجال الحماية</w:t>
      </w:r>
      <w:r w:rsidR="00A32C28">
        <w:rPr>
          <w:rFonts w:ascii="Arabic Typesetting" w:eastAsia="Times New Roman" w:hAnsi="Arabic Typesetting" w:cs="Arabic Typesetting" w:hint="cs"/>
          <w:sz w:val="52"/>
          <w:szCs w:val="52"/>
          <w:rtl/>
          <w:lang w:eastAsia="fr-MA"/>
        </w:rPr>
        <w:t>؛</w:t>
      </w:r>
    </w:p>
    <w:p w14:paraId="11EEADE5" w14:textId="6FDA6C97" w:rsidR="002F51AB" w:rsidRPr="000C5AAA" w:rsidRDefault="002F51AB"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rPr>
        <w:t>استمر المجلس في التعبئة لمتابعة تفعيل ما تبقى من توصيات صادرة عن هيئة الإنصاف والمصالحة، وخاصة منها ما يهم برامج حفظ الذاكرة وجبر الضرر الجماعي والفردي وتنفيذ المقررات التحكيمية لبعض ملفات ضحايا الاختفاء القسري</w:t>
      </w:r>
      <w:r w:rsidR="00A32C28">
        <w:rPr>
          <w:rFonts w:ascii="Arabic Typesetting" w:hAnsi="Arabic Typesetting" w:cs="Arabic Typesetting" w:hint="cs"/>
          <w:sz w:val="52"/>
          <w:szCs w:val="52"/>
          <w:rtl/>
        </w:rPr>
        <w:t>؛</w:t>
      </w:r>
    </w:p>
    <w:p w14:paraId="72C12CE0" w14:textId="3CBCB778" w:rsidR="00910E43" w:rsidRPr="000C5AAA" w:rsidRDefault="003F798B"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b/>
          <w:bCs/>
          <w:sz w:val="52"/>
          <w:szCs w:val="52"/>
          <w:rtl/>
          <w:lang w:bidi="ar-MA"/>
        </w:rPr>
        <w:lastRenderedPageBreak/>
        <w:t xml:space="preserve">انتشار </w:t>
      </w:r>
      <w:r w:rsidR="00910E43" w:rsidRPr="000C5AAA">
        <w:rPr>
          <w:rFonts w:ascii="Arabic Typesetting" w:hAnsi="Arabic Typesetting" w:cs="Arabic Typesetting"/>
          <w:sz w:val="52"/>
          <w:szCs w:val="52"/>
          <w:rtl/>
          <w:lang w:bidi="ar-MA"/>
        </w:rPr>
        <w:t xml:space="preserve">أخبار زائفة خلال </w:t>
      </w:r>
      <w:r w:rsidR="002A1B92" w:rsidRPr="000C5AAA">
        <w:rPr>
          <w:rFonts w:ascii="Arabic Typesetting" w:hAnsi="Arabic Typesetting" w:cs="Arabic Typesetting"/>
          <w:sz w:val="52"/>
          <w:szCs w:val="52"/>
          <w:rtl/>
          <w:lang w:bidi="ar-MA"/>
        </w:rPr>
        <w:t>الزلزال،</w:t>
      </w:r>
      <w:r w:rsidR="00910E43" w:rsidRPr="000C5AAA">
        <w:rPr>
          <w:rFonts w:ascii="Arabic Typesetting" w:hAnsi="Arabic Typesetting" w:cs="Arabic Typesetting"/>
          <w:sz w:val="52"/>
          <w:szCs w:val="52"/>
          <w:rtl/>
          <w:lang w:bidi="ar-MA"/>
        </w:rPr>
        <w:t xml:space="preserve"> حيث أصبح من الصعب على الأفراد التمييز بين الصحيح منها والزائف، مما أدى إلى ترويع المواطنين وبث الرعب والهلع في صفوفهم</w:t>
      </w:r>
      <w:r w:rsidR="00A32C28">
        <w:rPr>
          <w:rFonts w:ascii="Arabic Typesetting" w:hAnsi="Arabic Typesetting" w:cs="Arabic Typesetting" w:hint="cs"/>
          <w:sz w:val="52"/>
          <w:szCs w:val="52"/>
          <w:rtl/>
          <w:lang w:bidi="ar-MA"/>
        </w:rPr>
        <w:t>؛</w:t>
      </w:r>
    </w:p>
    <w:p w14:paraId="2E410E77" w14:textId="14D98823" w:rsidR="00E233B2" w:rsidRPr="000C5AAA" w:rsidRDefault="002F51AB"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lang w:bidi="ar-MA"/>
        </w:rPr>
        <w:t xml:space="preserve"> </w:t>
      </w:r>
      <w:r w:rsidRPr="000C5AAA">
        <w:rPr>
          <w:rFonts w:ascii="Arabic Typesetting" w:hAnsi="Arabic Typesetting" w:cs="Arabic Typesetting"/>
          <w:sz w:val="52"/>
          <w:szCs w:val="52"/>
          <w:rtl/>
          <w:lang w:bidi="ar-MA"/>
        </w:rPr>
        <w:t>إدراج تقرير</w:t>
      </w:r>
      <w:r w:rsidR="003E7880" w:rsidRPr="000C5AAA">
        <w:rPr>
          <w:rFonts w:ascii="Arabic Typesetting" w:hAnsi="Arabic Typesetting" w:cs="Arabic Typesetting"/>
          <w:sz w:val="52"/>
          <w:szCs w:val="52"/>
          <w:rtl/>
          <w:lang w:bidi="ar-MA"/>
        </w:rPr>
        <w:t xml:space="preserve"> الآلية الوطنية للوقاية من التعذيب</w:t>
      </w:r>
      <w:r w:rsidRPr="000C5AAA">
        <w:rPr>
          <w:rFonts w:ascii="Arabic Typesetting" w:hAnsi="Arabic Typesetting" w:cs="Arabic Typesetting"/>
          <w:sz w:val="52"/>
          <w:szCs w:val="52"/>
          <w:rtl/>
          <w:lang w:bidi="ar-MA"/>
        </w:rPr>
        <w:t xml:space="preserve"> التي قامت 55</w:t>
      </w:r>
      <w:r w:rsidR="003E7880" w:rsidRPr="000C5AAA">
        <w:rPr>
          <w:rFonts w:ascii="Arabic Typesetting" w:hAnsi="Arabic Typesetting" w:cs="Arabic Typesetting"/>
          <w:sz w:val="52"/>
          <w:szCs w:val="52"/>
          <w:rtl/>
          <w:lang w:bidi="ar-MA"/>
        </w:rPr>
        <w:t xml:space="preserve"> بزيارة مكانا للحرمان من الحرية، وشملت هذه الزيارات 15 مؤسسة سجنية و26 زيارة للغرف الأمنية المخصصة للحراسة النظرية، منها 8 زيارات لأماكن تابعة للأمن الوطني و19 مكانا تابعا للدرك الملكي، و7 معاقل بالمحاكم، و5 مراكز لحماية الطفولة، ومستشفى واحد للأمراض العقلية والنفسية. كما قامت بإنجاز تقارير عن كل هذه الزيارات ضمنتها ملاحظات وتوصيات</w:t>
      </w:r>
      <w:r w:rsidR="00A32C28">
        <w:rPr>
          <w:rFonts w:ascii="Arabic Typesetting" w:hAnsi="Arabic Typesetting" w:cs="Arabic Typesetting" w:hint="cs"/>
          <w:sz w:val="52"/>
          <w:szCs w:val="52"/>
          <w:rtl/>
          <w:lang w:bidi="ar-MA"/>
        </w:rPr>
        <w:t>؛</w:t>
      </w:r>
    </w:p>
    <w:p w14:paraId="4F49A4BF" w14:textId="58BEB683" w:rsidR="00C036A5" w:rsidRPr="000C5AAA" w:rsidRDefault="002F51AB"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t>إدماج تقرير</w:t>
      </w:r>
      <w:r w:rsidR="002643A6" w:rsidRPr="000C5AAA">
        <w:rPr>
          <w:rFonts w:ascii="Arabic Typesetting" w:hAnsi="Arabic Typesetting" w:cs="Arabic Typesetting"/>
          <w:sz w:val="52"/>
          <w:szCs w:val="52"/>
          <w:rtl/>
          <w:lang w:bidi="ar-MA"/>
        </w:rPr>
        <w:t xml:space="preserve"> الآلية الوطنية للتظلم الخاصة بالأطفال ضحايا انتهاكات حقوق</w:t>
      </w:r>
      <w:r w:rsidRPr="000C5AAA">
        <w:rPr>
          <w:rFonts w:ascii="Arabic Typesetting" w:hAnsi="Arabic Typesetting" w:cs="Arabic Typesetting"/>
          <w:sz w:val="52"/>
          <w:szCs w:val="52"/>
          <w:rtl/>
          <w:lang w:bidi="ar-MA"/>
        </w:rPr>
        <w:t xml:space="preserve"> التي توصلت</w:t>
      </w:r>
      <w:r w:rsidR="002643A6" w:rsidRPr="000C5AAA">
        <w:rPr>
          <w:rFonts w:ascii="Arabic Typesetting" w:hAnsi="Arabic Typesetting" w:cs="Arabic Typesetting"/>
          <w:sz w:val="52"/>
          <w:szCs w:val="52"/>
          <w:rtl/>
          <w:lang w:bidi="ar-MA"/>
        </w:rPr>
        <w:t xml:space="preserve"> بما مجموعه </w:t>
      </w:r>
      <w:r w:rsidR="002643A6" w:rsidRPr="000C5AAA">
        <w:rPr>
          <w:rFonts w:ascii="Arabic Typesetting" w:hAnsi="Arabic Typesetting" w:cs="Arabic Typesetting"/>
          <w:sz w:val="52"/>
          <w:szCs w:val="52"/>
          <w:lang w:bidi="ar-MA"/>
        </w:rPr>
        <w:t xml:space="preserve">83 </w:t>
      </w:r>
      <w:r w:rsidR="002643A6" w:rsidRPr="000C5AAA">
        <w:rPr>
          <w:rFonts w:ascii="Arabic Typesetting" w:hAnsi="Arabic Typesetting" w:cs="Arabic Typesetting"/>
          <w:sz w:val="52"/>
          <w:szCs w:val="52"/>
          <w:rtl/>
          <w:lang w:bidi="ar-MA"/>
        </w:rPr>
        <w:t>شكاية خلال سنة 2023</w:t>
      </w:r>
      <w:r w:rsidR="00A32C28">
        <w:rPr>
          <w:rFonts w:ascii="Arabic Typesetting" w:hAnsi="Arabic Typesetting" w:cs="Arabic Typesetting" w:hint="cs"/>
          <w:sz w:val="52"/>
          <w:szCs w:val="52"/>
          <w:rtl/>
          <w:lang w:bidi="ar-MA"/>
        </w:rPr>
        <w:t>؛</w:t>
      </w:r>
    </w:p>
    <w:p w14:paraId="62E3D780" w14:textId="0B470E25" w:rsidR="009D1E52" w:rsidRDefault="002643A6" w:rsidP="002141B2">
      <w:pPr>
        <w:pStyle w:val="Paragraphedeliste"/>
        <w:numPr>
          <w:ilvl w:val="0"/>
          <w:numId w:val="7"/>
        </w:numPr>
        <w:bidi/>
        <w:spacing w:before="480" w:after="480" w:line="240" w:lineRule="auto"/>
        <w:ind w:left="283" w:hanging="284"/>
        <w:jc w:val="both"/>
        <w:rPr>
          <w:rFonts w:ascii="Arabic Typesetting" w:hAnsi="Arabic Typesetting" w:cs="Arabic Typesetting"/>
          <w:sz w:val="52"/>
          <w:szCs w:val="52"/>
          <w:lang w:bidi="ar-MA"/>
        </w:rPr>
      </w:pPr>
      <w:r w:rsidRPr="000C5AAA">
        <w:rPr>
          <w:rFonts w:ascii="Arabic Typesetting" w:hAnsi="Arabic Typesetting" w:cs="Arabic Typesetting"/>
          <w:sz w:val="52"/>
          <w:szCs w:val="52"/>
          <w:rtl/>
          <w:lang w:bidi="ar-MA"/>
        </w:rPr>
        <w:lastRenderedPageBreak/>
        <w:t>بلغ عدد الشكايات التي وردت على الآلية الوطنية الخاصة بحماية حقوق الأشخاص في وضعية إعاقة خلال سنة 2023 ما مجموعه 32 شكاية وطلبا</w:t>
      </w:r>
      <w:r w:rsidR="00A32C28">
        <w:rPr>
          <w:rFonts w:ascii="Arabic Typesetting" w:hAnsi="Arabic Typesetting" w:cs="Arabic Typesetting" w:hint="cs"/>
          <w:sz w:val="52"/>
          <w:szCs w:val="52"/>
          <w:rtl/>
          <w:lang w:bidi="ar-MA"/>
        </w:rPr>
        <w:t>؛</w:t>
      </w:r>
    </w:p>
    <w:bookmarkEnd w:id="0"/>
    <w:p w14:paraId="26F910D6" w14:textId="77777777" w:rsidR="00827111" w:rsidRPr="00827111" w:rsidRDefault="00827111" w:rsidP="00827111">
      <w:pPr>
        <w:pStyle w:val="Paragraphedeliste"/>
        <w:numPr>
          <w:ilvl w:val="0"/>
          <w:numId w:val="7"/>
        </w:numPr>
        <w:bidi/>
        <w:spacing w:before="480" w:after="480" w:line="240" w:lineRule="auto"/>
        <w:ind w:left="425" w:hanging="426"/>
        <w:jc w:val="both"/>
        <w:rPr>
          <w:rFonts w:ascii="Arabic Typesetting" w:hAnsi="Arabic Typesetting" w:cs="Arabic Typesetting"/>
          <w:color w:val="000000" w:themeColor="text1"/>
          <w:sz w:val="52"/>
          <w:szCs w:val="52"/>
        </w:rPr>
      </w:pPr>
      <w:r w:rsidRPr="00827111">
        <w:rPr>
          <w:rFonts w:ascii="Arabic Typesetting" w:hAnsi="Arabic Typesetting" w:cs="Arabic Typesetting"/>
          <w:color w:val="000000" w:themeColor="text1"/>
          <w:sz w:val="52"/>
          <w:szCs w:val="52"/>
          <w:rtl/>
        </w:rPr>
        <w:t>خلال سنة 2023، تم اعتماد 3 تقارير من قبل آليات الأمم المتحدة بخصوص وضعية حقوق الإنسان ببلادنا، وهي تقارير بشأن إعمال الاتفاقية الدولية للقضاء علـى جميع أشكال التمييز العنصري، والاتفاقية الدولية لحماية حقوق جميع العمال المهاجرين وأفراد اسرهم. وقدمت هذه الآليات توصيات ما فتئ المجلس يطالب بتفعيلها وأوردها في تقريريه الموازيين لهاتين الآليتين، مثل وضع إطار قانوني شامل لمكافحة التمييز، وتسريع إخراج القانونين المتعلقين بالهجرة واللجوء؛</w:t>
      </w:r>
    </w:p>
    <w:p w14:paraId="3C07AEEB" w14:textId="77777777" w:rsidR="00827111" w:rsidRPr="00827111" w:rsidRDefault="00827111" w:rsidP="00827111">
      <w:pPr>
        <w:pStyle w:val="Paragraphedeliste"/>
        <w:bidi/>
        <w:spacing w:before="480" w:after="480" w:line="240" w:lineRule="auto"/>
        <w:ind w:left="0" w:firstLine="566"/>
        <w:jc w:val="both"/>
        <w:rPr>
          <w:rFonts w:ascii="Arabic Typesetting" w:hAnsi="Arabic Typesetting" w:cs="Arabic Typesetting"/>
          <w:color w:val="000000" w:themeColor="text1"/>
          <w:sz w:val="52"/>
          <w:szCs w:val="52"/>
          <w:rtl/>
        </w:rPr>
      </w:pPr>
    </w:p>
    <w:p w14:paraId="0DCE4AA9" w14:textId="77777777" w:rsidR="00827111" w:rsidRPr="00827111" w:rsidRDefault="00827111" w:rsidP="00827111">
      <w:pPr>
        <w:pStyle w:val="Paragraphedeliste"/>
        <w:bidi/>
        <w:spacing w:before="480" w:after="480" w:line="240" w:lineRule="auto"/>
        <w:ind w:left="0" w:firstLine="566"/>
        <w:jc w:val="both"/>
        <w:rPr>
          <w:rFonts w:ascii="Arabic Typesetting" w:hAnsi="Arabic Typesetting" w:cs="Arabic Typesetting"/>
          <w:color w:val="000000" w:themeColor="text1"/>
          <w:sz w:val="52"/>
          <w:szCs w:val="52"/>
          <w:rtl/>
        </w:rPr>
      </w:pPr>
      <w:r w:rsidRPr="00827111">
        <w:rPr>
          <w:rFonts w:ascii="Arabic Typesetting" w:hAnsi="Arabic Typesetting" w:cs="Arabic Typesetting"/>
          <w:color w:val="000000" w:themeColor="text1"/>
          <w:sz w:val="52"/>
          <w:szCs w:val="52"/>
          <w:rtl/>
        </w:rPr>
        <w:t xml:space="preserve">أما التقرير الثالث فيتعلق بالجولة الرابعة للاستعراض الدوري الشامل الذي صدرت بشأنه 306 توصية، حيث </w:t>
      </w:r>
      <w:r w:rsidRPr="00827111">
        <w:rPr>
          <w:rFonts w:ascii="Arabic Typesetting" w:hAnsi="Arabic Typesetting" w:cs="Arabic Typesetting"/>
          <w:color w:val="000000" w:themeColor="text1"/>
          <w:sz w:val="52"/>
          <w:szCs w:val="52"/>
          <w:rtl/>
        </w:rPr>
        <w:lastRenderedPageBreak/>
        <w:t xml:space="preserve">رحبنا بالتفاعل الإيجابي للحكومة المغربية مع 232 توصية حظيت بالقبول، منها توصيات تروم تعزيز ممارسة حرية التعبير والرأي والجمعيات والتجمعات. كما شجعنا الحكومة على إعادة النظر في موقفها المتعلق ببعض التوصيات المرفوضة جزئيا أو كليا مثل إلغاء عقوبة الإعدام في القانون والممارسة وتجريم الاغتصاب الزوجي وإلغاء تزويج الأطفال بالإضافة إلى تعديل مدونة الأسرة وفقا لمقتضيات الدستور. كما سجل المجلس أن 107 من التوصيات التي حظيت بقبول الحكومة سبق له أن اقترحها في تقريره الموازي المقدم في مارس 2022 وأن 125 توصية أخرى تتضمنها تقاريره السنوية أو </w:t>
      </w:r>
      <w:proofErr w:type="spellStart"/>
      <w:r w:rsidRPr="00827111">
        <w:rPr>
          <w:rFonts w:ascii="Arabic Typesetting" w:hAnsi="Arabic Typesetting" w:cs="Arabic Typesetting"/>
          <w:color w:val="000000" w:themeColor="text1"/>
          <w:sz w:val="52"/>
          <w:szCs w:val="52"/>
          <w:rtl/>
        </w:rPr>
        <w:t>الموضوعاتية</w:t>
      </w:r>
      <w:proofErr w:type="spellEnd"/>
      <w:r w:rsidRPr="00827111">
        <w:rPr>
          <w:rFonts w:ascii="Arabic Typesetting" w:hAnsi="Arabic Typesetting" w:cs="Arabic Typesetting"/>
          <w:color w:val="000000" w:themeColor="text1"/>
          <w:sz w:val="52"/>
          <w:szCs w:val="52"/>
          <w:rtl/>
        </w:rPr>
        <w:t xml:space="preserve"> أو آراؤه الاستشارية. </w:t>
      </w:r>
    </w:p>
    <w:p w14:paraId="3E12EE57" w14:textId="77777777" w:rsidR="00827111" w:rsidRPr="00827111" w:rsidRDefault="00827111" w:rsidP="00827111">
      <w:pPr>
        <w:pStyle w:val="Paragraphedeliste"/>
        <w:bidi/>
        <w:spacing w:before="480" w:after="480" w:line="240" w:lineRule="auto"/>
        <w:ind w:left="0" w:firstLine="566"/>
        <w:jc w:val="both"/>
        <w:rPr>
          <w:rFonts w:ascii="Arabic Typesetting" w:hAnsi="Arabic Typesetting" w:cs="Arabic Typesetting"/>
          <w:color w:val="000000" w:themeColor="text1"/>
          <w:sz w:val="52"/>
          <w:szCs w:val="52"/>
          <w:rtl/>
        </w:rPr>
      </w:pPr>
    </w:p>
    <w:p w14:paraId="774E5B3D" w14:textId="77777777" w:rsidR="00827111" w:rsidRPr="00827111" w:rsidRDefault="00827111" w:rsidP="00827111">
      <w:pPr>
        <w:pStyle w:val="Paragraphedeliste"/>
        <w:bidi/>
        <w:spacing w:before="480" w:after="480" w:line="240" w:lineRule="auto"/>
        <w:ind w:left="0" w:firstLine="567"/>
        <w:jc w:val="both"/>
        <w:rPr>
          <w:rFonts w:ascii="Arabic Typesetting" w:hAnsi="Arabic Typesetting" w:cs="Arabic Typesetting"/>
          <w:color w:val="000000" w:themeColor="text1"/>
          <w:sz w:val="52"/>
          <w:szCs w:val="52"/>
          <w:rtl/>
        </w:rPr>
      </w:pPr>
      <w:r w:rsidRPr="00827111">
        <w:rPr>
          <w:rFonts w:ascii="Arabic Typesetting" w:hAnsi="Arabic Typesetting" w:cs="Arabic Typesetting"/>
          <w:color w:val="000000" w:themeColor="text1"/>
          <w:sz w:val="52"/>
          <w:szCs w:val="52"/>
          <w:rtl/>
        </w:rPr>
        <w:t xml:space="preserve"> وواصل المجلس لعب دور ريادي داخل الشبكات الدولية والإقليمية للمؤسسات الوطنية لحقوق الإنسان، حيث يتولى مثلا منصب نائب رئاسة التحالف العالمي للمؤسسات </w:t>
      </w:r>
      <w:r w:rsidRPr="00827111">
        <w:rPr>
          <w:rFonts w:ascii="Arabic Typesetting" w:hAnsi="Arabic Typesetting" w:cs="Arabic Typesetting"/>
          <w:color w:val="000000" w:themeColor="text1"/>
          <w:sz w:val="52"/>
          <w:szCs w:val="52"/>
          <w:rtl/>
        </w:rPr>
        <w:lastRenderedPageBreak/>
        <w:t>الوطنية لحقوق الإنسان. ويقوم بتنسيق فرق عمل للتحالف العالمي والشبكة الافريقية؛</w:t>
      </w:r>
    </w:p>
    <w:p w14:paraId="140F38FC" w14:textId="77777777" w:rsidR="00827111" w:rsidRPr="00827111" w:rsidRDefault="00827111" w:rsidP="00827111">
      <w:pPr>
        <w:pStyle w:val="Paragraphedeliste"/>
        <w:bidi/>
        <w:spacing w:before="480" w:after="480" w:line="240" w:lineRule="auto"/>
        <w:ind w:left="0" w:firstLine="567"/>
        <w:jc w:val="both"/>
        <w:rPr>
          <w:rFonts w:ascii="Arabic Typesetting" w:hAnsi="Arabic Typesetting" w:cs="Arabic Typesetting"/>
          <w:color w:val="000000" w:themeColor="text1"/>
          <w:sz w:val="52"/>
          <w:szCs w:val="52"/>
          <w:rtl/>
        </w:rPr>
      </w:pPr>
    </w:p>
    <w:p w14:paraId="2709DEE9" w14:textId="77777777" w:rsidR="00827111" w:rsidRPr="00827111" w:rsidRDefault="00827111" w:rsidP="00827111">
      <w:pPr>
        <w:pStyle w:val="Paragraphedeliste"/>
        <w:bidi/>
        <w:spacing w:before="480" w:after="480" w:line="240" w:lineRule="auto"/>
        <w:ind w:left="0" w:firstLine="567"/>
        <w:jc w:val="both"/>
        <w:rPr>
          <w:rFonts w:ascii="Arabic Typesetting" w:hAnsi="Arabic Typesetting" w:cs="Arabic Typesetting"/>
          <w:color w:val="000000" w:themeColor="text1"/>
          <w:sz w:val="52"/>
          <w:szCs w:val="52"/>
          <w:rtl/>
          <w:lang w:bidi="ar-MA"/>
        </w:rPr>
      </w:pPr>
      <w:r w:rsidRPr="00827111">
        <w:rPr>
          <w:rFonts w:ascii="Arabic Typesetting" w:hAnsi="Arabic Typesetting" w:cs="Arabic Typesetting"/>
          <w:color w:val="000000" w:themeColor="text1"/>
          <w:sz w:val="52"/>
          <w:szCs w:val="52"/>
          <w:rtl/>
          <w:lang w:bidi="ar-MA"/>
        </w:rPr>
        <w:t>إطلاق مسار احداث شبكة افريقية للآليات الوطنية للوقاية من التعذيب بمبادرة من المجلس الوطني وبشراكة مع اللجنة الوطنية لحقوق الانسان بجنوب افريقيا نتج عنه اعلان مراكش الذي كان بمثابة وثيقة مؤسس له أخيرا في كاب تاون؛</w:t>
      </w:r>
    </w:p>
    <w:p w14:paraId="40B94F6F" w14:textId="77777777" w:rsidR="00827111" w:rsidRPr="00827111" w:rsidRDefault="00827111" w:rsidP="00827111">
      <w:pPr>
        <w:pStyle w:val="Paragraphedeliste"/>
        <w:bidi/>
        <w:spacing w:before="480" w:after="480" w:line="240" w:lineRule="auto"/>
        <w:ind w:left="0" w:firstLine="567"/>
        <w:jc w:val="both"/>
        <w:rPr>
          <w:rFonts w:ascii="Arabic Typesetting" w:hAnsi="Arabic Typesetting" w:cs="Arabic Typesetting"/>
          <w:color w:val="000000" w:themeColor="text1"/>
          <w:sz w:val="52"/>
          <w:szCs w:val="52"/>
          <w:lang w:bidi="ar-MA"/>
        </w:rPr>
      </w:pPr>
    </w:p>
    <w:p w14:paraId="20293768" w14:textId="77777777" w:rsidR="00827111" w:rsidRPr="00827111" w:rsidRDefault="00827111" w:rsidP="00827111">
      <w:pPr>
        <w:pStyle w:val="Paragraphedeliste"/>
        <w:bidi/>
        <w:spacing w:before="480" w:after="480" w:line="240" w:lineRule="auto"/>
        <w:ind w:left="0" w:firstLine="567"/>
        <w:jc w:val="both"/>
        <w:rPr>
          <w:rFonts w:ascii="Arabic Typesetting" w:hAnsi="Arabic Typesetting" w:cs="Arabic Typesetting"/>
          <w:color w:val="000000" w:themeColor="text1"/>
          <w:sz w:val="52"/>
          <w:szCs w:val="52"/>
          <w:rtl/>
        </w:rPr>
      </w:pPr>
      <w:proofErr w:type="spellStart"/>
      <w:r w:rsidRPr="00827111">
        <w:rPr>
          <w:rFonts w:ascii="Arabic Typesetting" w:hAnsi="Arabic Typesetting" w:cs="Arabic Typesetting"/>
          <w:color w:val="000000" w:themeColor="text1"/>
          <w:sz w:val="52"/>
          <w:szCs w:val="52"/>
          <w:rtl/>
          <w:lang w:bidi="ar-MA"/>
        </w:rPr>
        <w:t>ووا</w:t>
      </w:r>
      <w:proofErr w:type="spellEnd"/>
      <w:r w:rsidRPr="00827111">
        <w:rPr>
          <w:rFonts w:ascii="Arabic Typesetting" w:hAnsi="Arabic Typesetting" w:cs="Arabic Typesetting"/>
          <w:color w:val="000000" w:themeColor="text1"/>
          <w:sz w:val="52"/>
          <w:szCs w:val="52"/>
          <w:rtl/>
        </w:rPr>
        <w:t>صل المجلس تعزيز علاقاته مع منظومة حقوق الإنسان التابعة للاتحاد الإفريقي</w:t>
      </w:r>
      <w:r w:rsidRPr="00827111">
        <w:rPr>
          <w:rFonts w:ascii="Arabic Typesetting" w:hAnsi="Arabic Typesetting" w:cs="Arabic Typesetting"/>
          <w:color w:val="000000" w:themeColor="text1"/>
          <w:sz w:val="52"/>
          <w:szCs w:val="52"/>
          <w:rtl/>
          <w:lang w:bidi="ar-MA"/>
        </w:rPr>
        <w:t xml:space="preserve">، حيث </w:t>
      </w:r>
      <w:r w:rsidRPr="00827111">
        <w:rPr>
          <w:rFonts w:ascii="Arabic Typesetting" w:hAnsi="Arabic Typesetting" w:cs="Arabic Typesetting"/>
          <w:color w:val="000000" w:themeColor="text1"/>
          <w:sz w:val="52"/>
          <w:szCs w:val="52"/>
          <w:rtl/>
        </w:rPr>
        <w:t>نظم لأول مرة مؤتمر مهم في مجال حقوق الانسان بعد عودة بلادنا للاتحاد الافريقي، والمنتدى الإفريقي للعدالة الانتقالية.</w:t>
      </w:r>
    </w:p>
    <w:p w14:paraId="683F61B4" w14:textId="77777777" w:rsidR="00827111" w:rsidRPr="00827111" w:rsidRDefault="00827111" w:rsidP="00827111">
      <w:pPr>
        <w:pStyle w:val="Paragraphedeliste"/>
        <w:bidi/>
        <w:spacing w:before="480" w:after="480" w:line="240" w:lineRule="auto"/>
        <w:ind w:left="0" w:firstLine="567"/>
        <w:jc w:val="both"/>
        <w:rPr>
          <w:rFonts w:ascii="Arabic Typesetting" w:hAnsi="Arabic Typesetting" w:cs="Arabic Typesetting"/>
          <w:color w:val="000000" w:themeColor="text1"/>
          <w:sz w:val="52"/>
          <w:szCs w:val="52"/>
          <w:rtl/>
        </w:rPr>
      </w:pPr>
    </w:p>
    <w:p w14:paraId="629416D2" w14:textId="77777777" w:rsidR="00827111" w:rsidRPr="00827111" w:rsidRDefault="00827111" w:rsidP="00827111">
      <w:pPr>
        <w:pStyle w:val="Paragraphedeliste"/>
        <w:shd w:val="clear" w:color="auto" w:fill="FFFFFF"/>
        <w:bidi/>
        <w:spacing w:before="480" w:after="480" w:line="240" w:lineRule="auto"/>
        <w:ind w:left="0" w:firstLine="567"/>
        <w:jc w:val="both"/>
        <w:rPr>
          <w:rFonts w:ascii="Arabic Typesetting" w:hAnsi="Arabic Typesetting" w:cs="Arabic Typesetting"/>
          <w:color w:val="000000" w:themeColor="text1"/>
          <w:sz w:val="52"/>
          <w:szCs w:val="52"/>
          <w:rtl/>
          <w:lang w:bidi="ar-MA"/>
        </w:rPr>
      </w:pPr>
      <w:r w:rsidRPr="00827111">
        <w:rPr>
          <w:rFonts w:ascii="Arabic Typesetting" w:eastAsia="Times New Roman" w:hAnsi="Arabic Typesetting" w:cs="Arabic Typesetting"/>
          <w:color w:val="000000" w:themeColor="text1"/>
          <w:sz w:val="52"/>
          <w:szCs w:val="52"/>
          <w:rtl/>
          <w:lang w:eastAsia="fr-FR" w:bidi="ar-MA"/>
        </w:rPr>
        <w:t xml:space="preserve">يقدم التقرير </w:t>
      </w:r>
      <w:r w:rsidRPr="00827111">
        <w:rPr>
          <w:rFonts w:ascii="Arabic Typesetting" w:hAnsi="Arabic Typesetting" w:cs="Arabic Typesetting"/>
          <w:color w:val="000000" w:themeColor="text1"/>
          <w:sz w:val="52"/>
          <w:szCs w:val="52"/>
          <w:rtl/>
        </w:rPr>
        <w:t>السنوي</w:t>
      </w:r>
      <w:r w:rsidRPr="00827111">
        <w:rPr>
          <w:rFonts w:ascii="Arabic Typesetting" w:hAnsi="Arabic Typesetting" w:cs="Arabic Typesetting"/>
          <w:color w:val="000000" w:themeColor="text1"/>
          <w:sz w:val="52"/>
          <w:szCs w:val="52"/>
        </w:rPr>
        <w:t xml:space="preserve"> </w:t>
      </w:r>
      <w:r w:rsidRPr="00827111">
        <w:rPr>
          <w:rFonts w:ascii="Arabic Typesetting" w:hAnsi="Arabic Typesetting" w:cs="Arabic Typesetting"/>
          <w:color w:val="000000" w:themeColor="text1"/>
          <w:sz w:val="52"/>
          <w:szCs w:val="52"/>
          <w:rtl/>
        </w:rPr>
        <w:t>"</w:t>
      </w:r>
      <w:r w:rsidRPr="00827111">
        <w:rPr>
          <w:rFonts w:ascii="Arabic Typesetting" w:hAnsi="Arabic Typesetting" w:cs="Arabic Typesetting"/>
          <w:b/>
          <w:bCs/>
          <w:color w:val="000000" w:themeColor="text1"/>
          <w:sz w:val="52"/>
          <w:szCs w:val="52"/>
          <w:rtl/>
        </w:rPr>
        <w:t xml:space="preserve">إرساء دعائم نظام وطني لحماية الحقوق الاقتصادية والاجتماعية" </w:t>
      </w:r>
      <w:r w:rsidRPr="00827111">
        <w:rPr>
          <w:rFonts w:ascii="Arabic Typesetting" w:eastAsia="Times New Roman" w:hAnsi="Arabic Typesetting" w:cs="Arabic Typesetting"/>
          <w:color w:val="000000" w:themeColor="text1"/>
          <w:sz w:val="52"/>
          <w:szCs w:val="52"/>
          <w:rtl/>
          <w:lang w:eastAsia="fr-FR" w:bidi="ar-MA"/>
        </w:rPr>
        <w:t xml:space="preserve">معطيات دقيقة وموضوعية </w:t>
      </w:r>
      <w:r w:rsidRPr="00827111">
        <w:rPr>
          <w:rFonts w:ascii="Arabic Typesetting" w:eastAsia="Times New Roman" w:hAnsi="Arabic Typesetting" w:cs="Arabic Typesetting"/>
          <w:color w:val="000000" w:themeColor="text1"/>
          <w:sz w:val="52"/>
          <w:szCs w:val="52"/>
          <w:rtl/>
          <w:lang w:eastAsia="fr-FR" w:bidi="ar-MA"/>
        </w:rPr>
        <w:lastRenderedPageBreak/>
        <w:t>تمكن القارئ والمهتم من تقييم تطور حقوق الإنسان بالمملكة والنقاش الجدي والتعددي من قبل كافة المتدخلين بشأن المكتسبات التي تتوسع ل تعزيز حماية حقوق الإنسان وكذا التحديات التي تعترض التمتع الفعلي بالحقوق والحريات. ويتضمن التقرير السنوي عن حالة حقوق الإنسان 2023 ما مجموعه</w:t>
      </w:r>
      <w:r w:rsidRPr="00827111">
        <w:rPr>
          <w:rFonts w:ascii="Arabic Typesetting" w:eastAsia="Times New Roman" w:hAnsi="Arabic Typesetting" w:cs="Arabic Typesetting"/>
          <w:b/>
          <w:bCs/>
          <w:color w:val="000000" w:themeColor="text1"/>
          <w:sz w:val="52"/>
          <w:szCs w:val="52"/>
          <w:rtl/>
          <w:lang w:eastAsia="fr-FR" w:bidi="ar-MA"/>
        </w:rPr>
        <w:t xml:space="preserve"> 332 توصية</w:t>
      </w:r>
      <w:r w:rsidRPr="00827111">
        <w:rPr>
          <w:rFonts w:ascii="Arabic Typesetting" w:eastAsia="Times New Roman" w:hAnsi="Arabic Typesetting" w:cs="Arabic Typesetting"/>
          <w:color w:val="000000" w:themeColor="text1"/>
          <w:sz w:val="52"/>
          <w:szCs w:val="52"/>
          <w:rtl/>
          <w:lang w:eastAsia="fr-FR" w:bidi="ar-MA"/>
        </w:rPr>
        <w:t xml:space="preserve">، </w:t>
      </w:r>
      <w:proofErr w:type="spellStart"/>
      <w:r w:rsidRPr="00827111">
        <w:rPr>
          <w:rFonts w:ascii="Arabic Typesetting" w:eastAsia="Times New Roman" w:hAnsi="Arabic Typesetting" w:cs="Arabic Typesetting"/>
          <w:color w:val="000000" w:themeColor="text1"/>
          <w:sz w:val="52"/>
          <w:szCs w:val="52"/>
          <w:rtl/>
          <w:lang w:eastAsia="fr-FR" w:bidi="ar-MA"/>
        </w:rPr>
        <w:t>موضوعاتية</w:t>
      </w:r>
      <w:proofErr w:type="spellEnd"/>
      <w:r w:rsidRPr="00827111">
        <w:rPr>
          <w:rFonts w:ascii="Arabic Typesetting" w:eastAsia="Times New Roman" w:hAnsi="Arabic Typesetting" w:cs="Arabic Typesetting"/>
          <w:color w:val="000000" w:themeColor="text1"/>
          <w:sz w:val="52"/>
          <w:szCs w:val="52"/>
          <w:rtl/>
          <w:lang w:eastAsia="fr-FR" w:bidi="ar-MA"/>
        </w:rPr>
        <w:t xml:space="preserve"> أو عامة، من بينها </w:t>
      </w:r>
      <w:r w:rsidRPr="00827111">
        <w:rPr>
          <w:rFonts w:ascii="Arabic Typesetting" w:eastAsia="Times New Roman" w:hAnsi="Arabic Typesetting" w:cs="Arabic Typesetting"/>
          <w:b/>
          <w:bCs/>
          <w:color w:val="000000" w:themeColor="text1"/>
          <w:sz w:val="52"/>
          <w:szCs w:val="52"/>
          <w:rtl/>
          <w:lang w:eastAsia="fr-FR" w:bidi="ar-MA"/>
        </w:rPr>
        <w:t>122 توصية</w:t>
      </w:r>
      <w:r w:rsidRPr="00827111">
        <w:rPr>
          <w:rFonts w:ascii="Arabic Typesetting" w:eastAsia="Times New Roman" w:hAnsi="Arabic Typesetting" w:cs="Arabic Typesetting"/>
          <w:color w:val="000000" w:themeColor="text1"/>
          <w:sz w:val="52"/>
          <w:szCs w:val="52"/>
          <w:rtl/>
          <w:lang w:eastAsia="fr-FR" w:bidi="ar-MA"/>
        </w:rPr>
        <w:t> صادرة عن الآليات الوطنية الثلاث، </w:t>
      </w:r>
      <w:r w:rsidRPr="00827111">
        <w:rPr>
          <w:rFonts w:ascii="Arabic Typesetting" w:eastAsia="Times New Roman" w:hAnsi="Arabic Typesetting" w:cs="Arabic Typesetting"/>
          <w:b/>
          <w:bCs/>
          <w:color w:val="000000" w:themeColor="text1"/>
          <w:sz w:val="52"/>
          <w:szCs w:val="52"/>
          <w:rtl/>
          <w:lang w:eastAsia="fr-FR" w:bidi="ar-MA"/>
        </w:rPr>
        <w:t>و</w:t>
      </w:r>
      <w:r w:rsidRPr="00827111">
        <w:rPr>
          <w:rFonts w:ascii="Arabic Typesetting" w:eastAsia="Times New Roman" w:hAnsi="Arabic Typesetting" w:cs="Arabic Typesetting"/>
          <w:b/>
          <w:bCs/>
          <w:color w:val="000000" w:themeColor="text1"/>
          <w:sz w:val="52"/>
          <w:szCs w:val="52"/>
          <w:lang w:eastAsia="fr-FR" w:bidi="ar-MA"/>
        </w:rPr>
        <w:t>41</w:t>
      </w:r>
      <w:r w:rsidRPr="00827111">
        <w:rPr>
          <w:rFonts w:ascii="Arabic Typesetting" w:eastAsia="Times New Roman" w:hAnsi="Arabic Typesetting" w:cs="Arabic Typesetting"/>
          <w:b/>
          <w:bCs/>
          <w:color w:val="000000" w:themeColor="text1"/>
          <w:sz w:val="52"/>
          <w:szCs w:val="52"/>
          <w:rtl/>
          <w:lang w:eastAsia="fr-FR" w:bidi="ar-MA"/>
        </w:rPr>
        <w:t xml:space="preserve"> توصية</w:t>
      </w:r>
      <w:r w:rsidRPr="00827111">
        <w:rPr>
          <w:rFonts w:ascii="Arabic Typesetting" w:eastAsia="Times New Roman" w:hAnsi="Arabic Typesetting" w:cs="Arabic Typesetting"/>
          <w:color w:val="000000" w:themeColor="text1"/>
          <w:sz w:val="52"/>
          <w:szCs w:val="52"/>
          <w:rtl/>
          <w:lang w:eastAsia="fr-FR" w:bidi="ar-MA"/>
        </w:rPr>
        <w:t xml:space="preserve"> مهيكلة، وهي توصيات موجهة إلى السلطات العمومية وتتعلق بالممارسة الاتفاقية لبلادنا وتفاعلها مع المنظومة الدولية لحقوق الإنسان، وبالإطار القانوني والمؤسساتي منها </w:t>
      </w:r>
      <w:r w:rsidRPr="00827111">
        <w:rPr>
          <w:rFonts w:ascii="Arabic Typesetting" w:hAnsi="Arabic Typesetting" w:cs="Arabic Typesetting"/>
          <w:color w:val="000000" w:themeColor="text1"/>
          <w:sz w:val="52"/>
          <w:szCs w:val="52"/>
          <w:rtl/>
          <w:lang w:bidi="ar-MA"/>
        </w:rPr>
        <w:t xml:space="preserve">الدعوة للتسريع بالمصادقة على قوانين أساسية في حقوق الانسان  وتوصيات في مجال السياسات العمومية والبرامج ومنها التأكيد على ضرورة استكمال اعتماد كل مكونات الحماية الاجتماعية وتوسيع نطاقها لإرساء فعلي لنظام وطني لحماية الحقوق الاقتصادية والاجتماعية، وخاصة تلك المتعلقة بالمعايير الدنيا </w:t>
      </w:r>
      <w:r w:rsidRPr="00827111">
        <w:rPr>
          <w:rFonts w:ascii="Arabic Typesetting" w:hAnsi="Arabic Typesetting" w:cs="Arabic Typesetting"/>
          <w:color w:val="000000" w:themeColor="text1"/>
          <w:sz w:val="52"/>
          <w:szCs w:val="52"/>
          <w:rtl/>
          <w:lang w:bidi="ar-MA"/>
        </w:rPr>
        <w:lastRenderedPageBreak/>
        <w:t>للضمان الاجتماعي وهي إعانات الشيخوخة وإعانة البطالة والإعاقة وضمانات العمالة وإعانات حوادث الشغل</w:t>
      </w:r>
      <w:r w:rsidRPr="00827111">
        <w:rPr>
          <w:rFonts w:ascii="Arabic Typesetting" w:hAnsi="Arabic Typesetting" w:cs="Arabic Typesetting" w:hint="cs"/>
          <w:color w:val="000000" w:themeColor="text1"/>
          <w:sz w:val="52"/>
          <w:szCs w:val="52"/>
          <w:rtl/>
          <w:lang w:bidi="ar-MA"/>
        </w:rPr>
        <w:t>.</w:t>
      </w:r>
    </w:p>
    <w:p w14:paraId="663C6DB9" w14:textId="77777777" w:rsidR="00827111" w:rsidRPr="00827111" w:rsidRDefault="00827111" w:rsidP="00827111">
      <w:pPr>
        <w:pStyle w:val="Paragraphedeliste"/>
        <w:shd w:val="clear" w:color="auto" w:fill="FFFFFF"/>
        <w:bidi/>
        <w:spacing w:before="480" w:after="480" w:line="240" w:lineRule="auto"/>
        <w:ind w:left="0" w:firstLine="567"/>
        <w:jc w:val="both"/>
        <w:rPr>
          <w:rFonts w:ascii="Arabic Typesetting" w:hAnsi="Arabic Typesetting" w:cs="Arabic Typesetting"/>
          <w:color w:val="000000" w:themeColor="text1"/>
          <w:sz w:val="52"/>
          <w:szCs w:val="52"/>
          <w:lang w:bidi="ar-MA"/>
        </w:rPr>
      </w:pPr>
    </w:p>
    <w:p w14:paraId="374A4094" w14:textId="77777777" w:rsidR="00827111" w:rsidRPr="00827111" w:rsidRDefault="00827111" w:rsidP="00827111">
      <w:pPr>
        <w:pStyle w:val="Paragraphedeliste"/>
        <w:shd w:val="clear" w:color="auto" w:fill="FFFFFF"/>
        <w:bidi/>
        <w:spacing w:before="480" w:after="480" w:line="240" w:lineRule="auto"/>
        <w:ind w:left="0" w:firstLine="567"/>
        <w:jc w:val="both"/>
        <w:rPr>
          <w:rFonts w:ascii="Arabic Typesetting" w:hAnsi="Arabic Typesetting" w:cs="Arabic Typesetting"/>
          <w:color w:val="000000" w:themeColor="text1"/>
          <w:sz w:val="52"/>
          <w:szCs w:val="52"/>
          <w:rtl/>
          <w:lang w:bidi="ar-MA"/>
        </w:rPr>
      </w:pPr>
      <w:r w:rsidRPr="00827111">
        <w:rPr>
          <w:rFonts w:ascii="Arabic Typesetting" w:hAnsi="Arabic Typesetting" w:cs="Arabic Typesetting"/>
          <w:color w:val="000000" w:themeColor="text1"/>
          <w:sz w:val="52"/>
          <w:szCs w:val="52"/>
          <w:rtl/>
          <w:lang w:bidi="ar-MA"/>
        </w:rPr>
        <w:t>كما يتطلب توطيد دعائم النظام الوطني لحماية الحقوق الاقتصادية والاجتماعية تسريع ورش اصلاح التعليم لضمان الحق في تعليم ذي جودة للجميع وتقوية الرأسمال البشري الوطني، بالإضافة الى ضرورة مواصلة الإصلاح الجبائي واعمال كافة مقتضيات القانون الإطار حول الإصلاح الجبائي باعتباره أحد المقومات الأساسية لتمويل الحقوق الاقتصادية والاجتماعية وتعزيز العدالة المجالية.</w:t>
      </w:r>
    </w:p>
    <w:sectPr w:rsidR="00827111" w:rsidRPr="00827111" w:rsidSect="002141B2">
      <w:footerReference w:type="default" r:id="rId9"/>
      <w:pgSz w:w="8391" w:h="11906" w:code="11"/>
      <w:pgMar w:top="1134" w:right="737" w:bottom="1276" w:left="992" w:header="709" w:footer="318" w:gutter="0"/>
      <w:paperSrc w:first="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F67A" w14:textId="77777777" w:rsidR="00900DA5" w:rsidRDefault="00900DA5" w:rsidP="00B63331">
      <w:pPr>
        <w:spacing w:after="0" w:line="240" w:lineRule="auto"/>
      </w:pPr>
      <w:r>
        <w:separator/>
      </w:r>
    </w:p>
  </w:endnote>
  <w:endnote w:type="continuationSeparator" w:id="0">
    <w:p w14:paraId="68BA4A48" w14:textId="77777777" w:rsidR="00900DA5" w:rsidRDefault="00900DA5" w:rsidP="00B6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354390"/>
      <w:docPartObj>
        <w:docPartGallery w:val="Page Numbers (Bottom of Page)"/>
        <w:docPartUnique/>
      </w:docPartObj>
    </w:sdtPr>
    <w:sdtContent>
      <w:p w14:paraId="1AEDFEB1" w14:textId="50AA430C" w:rsidR="000C5AAA" w:rsidRDefault="000C5AAA">
        <w:pPr>
          <w:pStyle w:val="Pieddepage"/>
          <w:jc w:val="center"/>
        </w:pPr>
        <w:r>
          <w:fldChar w:fldCharType="begin"/>
        </w:r>
        <w:r>
          <w:instrText>PAGE   \* MERGEFORMAT</w:instrText>
        </w:r>
        <w:r>
          <w:fldChar w:fldCharType="separate"/>
        </w:r>
        <w:r>
          <w:t>2</w:t>
        </w:r>
        <w:r>
          <w:fldChar w:fldCharType="end"/>
        </w:r>
      </w:p>
    </w:sdtContent>
  </w:sdt>
  <w:p w14:paraId="78D9F3E2" w14:textId="77777777" w:rsidR="000C5AAA" w:rsidRDefault="000C5A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A1B25" w14:textId="77777777" w:rsidR="00900DA5" w:rsidRDefault="00900DA5" w:rsidP="00B63331">
      <w:pPr>
        <w:spacing w:after="0" w:line="240" w:lineRule="auto"/>
      </w:pPr>
      <w:r>
        <w:separator/>
      </w:r>
    </w:p>
  </w:footnote>
  <w:footnote w:type="continuationSeparator" w:id="0">
    <w:p w14:paraId="57401C56" w14:textId="77777777" w:rsidR="00900DA5" w:rsidRDefault="00900DA5" w:rsidP="00B63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7AAD6EE"/>
    <w:lvl w:ilvl="0">
      <w:start w:val="1"/>
      <w:numFmt w:val="decimal"/>
      <w:lvlText w:val="%1."/>
      <w:lvlJc w:val="left"/>
      <w:pPr>
        <w:ind w:left="360" w:hanging="360"/>
      </w:pPr>
      <w:rPr>
        <w:rFonts w:hint="default"/>
        <w:b w:val="0"/>
        <w:bCs w:val="0"/>
        <w:color w:val="auto"/>
      </w:rPr>
    </w:lvl>
  </w:abstractNum>
  <w:abstractNum w:abstractNumId="1" w15:restartNumberingAfterBreak="0">
    <w:nsid w:val="163236B5"/>
    <w:multiLevelType w:val="hybridMultilevel"/>
    <w:tmpl w:val="C658C388"/>
    <w:lvl w:ilvl="0" w:tplc="D276B9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EE214D"/>
    <w:multiLevelType w:val="hybridMultilevel"/>
    <w:tmpl w:val="EFFE7DC4"/>
    <w:lvl w:ilvl="0" w:tplc="CC78B67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234E01"/>
    <w:multiLevelType w:val="hybridMultilevel"/>
    <w:tmpl w:val="B65A2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5004A7"/>
    <w:multiLevelType w:val="hybridMultilevel"/>
    <w:tmpl w:val="E84A16BC"/>
    <w:lvl w:ilvl="0" w:tplc="335E2EA6">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0A58A7"/>
    <w:multiLevelType w:val="hybridMultilevel"/>
    <w:tmpl w:val="9830E7F6"/>
    <w:lvl w:ilvl="0" w:tplc="79285A38">
      <w:start w:val="6"/>
      <w:numFmt w:val="bullet"/>
      <w:lvlText w:val="-"/>
      <w:lvlJc w:val="left"/>
      <w:pPr>
        <w:ind w:left="440" w:hanging="360"/>
      </w:pPr>
      <w:rPr>
        <w:rFonts w:ascii="Arabic Typesetting" w:eastAsiaTheme="minorHAnsi" w:hAnsi="Arabic Typesetting" w:cs="Arabic Typesetting"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15:restartNumberingAfterBreak="0">
    <w:nsid w:val="613339D7"/>
    <w:multiLevelType w:val="hybridMultilevel"/>
    <w:tmpl w:val="907A18B8"/>
    <w:lvl w:ilvl="0" w:tplc="0BB8ECB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625973"/>
    <w:multiLevelType w:val="hybridMultilevel"/>
    <w:tmpl w:val="E1EE2CD4"/>
    <w:lvl w:ilvl="0" w:tplc="B5F4DA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6352076">
    <w:abstractNumId w:val="7"/>
  </w:num>
  <w:num w:numId="2" w16cid:durableId="2001422916">
    <w:abstractNumId w:val="2"/>
  </w:num>
  <w:num w:numId="3" w16cid:durableId="674454726">
    <w:abstractNumId w:val="3"/>
  </w:num>
  <w:num w:numId="4" w16cid:durableId="1500073588">
    <w:abstractNumId w:val="6"/>
  </w:num>
  <w:num w:numId="5" w16cid:durableId="458958027">
    <w:abstractNumId w:val="5"/>
  </w:num>
  <w:num w:numId="6" w16cid:durableId="364251488">
    <w:abstractNumId w:val="1"/>
  </w:num>
  <w:num w:numId="7" w16cid:durableId="1835606793">
    <w:abstractNumId w:val="0"/>
  </w:num>
  <w:num w:numId="8" w16cid:durableId="1929777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7"/>
    <w:rsid w:val="000307CD"/>
    <w:rsid w:val="000C5AAA"/>
    <w:rsid w:val="000D3574"/>
    <w:rsid w:val="000E797F"/>
    <w:rsid w:val="000F0E72"/>
    <w:rsid w:val="001A3104"/>
    <w:rsid w:val="001B2911"/>
    <w:rsid w:val="00207C66"/>
    <w:rsid w:val="00212FC4"/>
    <w:rsid w:val="002141B2"/>
    <w:rsid w:val="00256726"/>
    <w:rsid w:val="002643A6"/>
    <w:rsid w:val="00280F8E"/>
    <w:rsid w:val="002A1B92"/>
    <w:rsid w:val="002A581A"/>
    <w:rsid w:val="002E57F6"/>
    <w:rsid w:val="002F51AB"/>
    <w:rsid w:val="00335A73"/>
    <w:rsid w:val="003376B7"/>
    <w:rsid w:val="003C07A9"/>
    <w:rsid w:val="003E714A"/>
    <w:rsid w:val="003E7880"/>
    <w:rsid w:val="003F392C"/>
    <w:rsid w:val="003F798B"/>
    <w:rsid w:val="00411FB9"/>
    <w:rsid w:val="00437772"/>
    <w:rsid w:val="004D0D60"/>
    <w:rsid w:val="00534248"/>
    <w:rsid w:val="00561465"/>
    <w:rsid w:val="005C6718"/>
    <w:rsid w:val="005E6098"/>
    <w:rsid w:val="00634F93"/>
    <w:rsid w:val="00654DF4"/>
    <w:rsid w:val="006E001C"/>
    <w:rsid w:val="0076769F"/>
    <w:rsid w:val="007677BE"/>
    <w:rsid w:val="00770DFE"/>
    <w:rsid w:val="0078771F"/>
    <w:rsid w:val="00794A65"/>
    <w:rsid w:val="007A2230"/>
    <w:rsid w:val="007A7423"/>
    <w:rsid w:val="007B55F1"/>
    <w:rsid w:val="007E1477"/>
    <w:rsid w:val="008042F6"/>
    <w:rsid w:val="00814948"/>
    <w:rsid w:val="00827111"/>
    <w:rsid w:val="008A40AE"/>
    <w:rsid w:val="008B5956"/>
    <w:rsid w:val="008D615F"/>
    <w:rsid w:val="00900DA5"/>
    <w:rsid w:val="00910E43"/>
    <w:rsid w:val="009155D1"/>
    <w:rsid w:val="00937A66"/>
    <w:rsid w:val="0094339B"/>
    <w:rsid w:val="0096397E"/>
    <w:rsid w:val="00965388"/>
    <w:rsid w:val="009843F8"/>
    <w:rsid w:val="009C248C"/>
    <w:rsid w:val="009D1E52"/>
    <w:rsid w:val="00A32C28"/>
    <w:rsid w:val="00A6620B"/>
    <w:rsid w:val="00B10B64"/>
    <w:rsid w:val="00B11EC5"/>
    <w:rsid w:val="00B63331"/>
    <w:rsid w:val="00BA1D35"/>
    <w:rsid w:val="00C01F1B"/>
    <w:rsid w:val="00C036A5"/>
    <w:rsid w:val="00C23AE9"/>
    <w:rsid w:val="00C81CAD"/>
    <w:rsid w:val="00C84BAF"/>
    <w:rsid w:val="00C930A0"/>
    <w:rsid w:val="00CB0D17"/>
    <w:rsid w:val="00CC5E98"/>
    <w:rsid w:val="00CE5630"/>
    <w:rsid w:val="00CF60A9"/>
    <w:rsid w:val="00D77232"/>
    <w:rsid w:val="00D93F3D"/>
    <w:rsid w:val="00D97CBA"/>
    <w:rsid w:val="00DB24DA"/>
    <w:rsid w:val="00DB3E0A"/>
    <w:rsid w:val="00DE3091"/>
    <w:rsid w:val="00DF16B1"/>
    <w:rsid w:val="00E233B2"/>
    <w:rsid w:val="00E460AF"/>
    <w:rsid w:val="00E57332"/>
    <w:rsid w:val="00F404AB"/>
    <w:rsid w:val="00F605B4"/>
    <w:rsid w:val="00F62910"/>
    <w:rsid w:val="00FD2BD9"/>
    <w:rsid w:val="00FE05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B8E3E"/>
  <w15:chartTrackingRefBased/>
  <w15:docId w15:val="{E559B139-8EBE-4B4F-9E57-04954233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331"/>
    <w:pPr>
      <w:tabs>
        <w:tab w:val="center" w:pos="4536"/>
        <w:tab w:val="right" w:pos="9072"/>
      </w:tabs>
      <w:spacing w:after="0" w:line="240" w:lineRule="auto"/>
    </w:pPr>
  </w:style>
  <w:style w:type="character" w:customStyle="1" w:styleId="En-tteCar">
    <w:name w:val="En-tête Car"/>
    <w:basedOn w:val="Policepardfaut"/>
    <w:link w:val="En-tte"/>
    <w:uiPriority w:val="99"/>
    <w:rsid w:val="00B63331"/>
  </w:style>
  <w:style w:type="paragraph" w:styleId="Pieddepage">
    <w:name w:val="footer"/>
    <w:basedOn w:val="Normal"/>
    <w:link w:val="PieddepageCar"/>
    <w:uiPriority w:val="99"/>
    <w:unhideWhenUsed/>
    <w:rsid w:val="00B63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331"/>
  </w:style>
  <w:style w:type="paragraph" w:styleId="Paragraphedeliste">
    <w:name w:val="List Paragraph"/>
    <w:aliases w:val="Paragraphe de liste num,Paragraphe de liste 1,List Paragraph1,List Paragraph (numbered (a)),WB Para,Table of contents numbered,Numbered list,Texte-Nelite"/>
    <w:basedOn w:val="Normal"/>
    <w:link w:val="ParagraphedelisteCar"/>
    <w:uiPriority w:val="34"/>
    <w:qFormat/>
    <w:rsid w:val="00B63331"/>
    <w:pPr>
      <w:ind w:left="720"/>
      <w:contextualSpacing/>
    </w:pPr>
  </w:style>
  <w:style w:type="character" w:customStyle="1" w:styleId="ParagraphedelisteCar">
    <w:name w:val="Paragraphe de liste Car"/>
    <w:aliases w:val="Paragraphe de liste num Car,Paragraphe de liste 1 Car,List Paragraph1 Car,List Paragraph (numbered (a)) Car,WB Para Car,Table of contents numbered Car,Numbered list Car,Texte-Nelite Car"/>
    <w:link w:val="Paragraphedeliste"/>
    <w:uiPriority w:val="34"/>
    <w:qFormat/>
    <w:locked/>
    <w:rsid w:val="00B11EC5"/>
  </w:style>
  <w:style w:type="character" w:customStyle="1" w:styleId="Policepardfaut1">
    <w:name w:val="Police par défaut1"/>
    <w:rsid w:val="00CE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444775">
      <w:bodyDiv w:val="1"/>
      <w:marLeft w:val="0"/>
      <w:marRight w:val="0"/>
      <w:marTop w:val="0"/>
      <w:marBottom w:val="0"/>
      <w:divBdr>
        <w:top w:val="none" w:sz="0" w:space="0" w:color="auto"/>
        <w:left w:val="none" w:sz="0" w:space="0" w:color="auto"/>
        <w:bottom w:val="none" w:sz="0" w:space="0" w:color="auto"/>
        <w:right w:val="none" w:sz="0" w:space="0" w:color="auto"/>
      </w:divBdr>
    </w:div>
    <w:div w:id="21386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D612-C4FC-495D-8FD6-1DD8E9E1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1786</Words>
  <Characters>9825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harimi</dc:creator>
  <cp:keywords/>
  <dc:description/>
  <cp:lastModifiedBy>HAJIBA LAHSSINOU</cp:lastModifiedBy>
  <cp:revision>4</cp:revision>
  <cp:lastPrinted>2024-07-02T10:11:00Z</cp:lastPrinted>
  <dcterms:created xsi:type="dcterms:W3CDTF">2024-07-02T08:50:00Z</dcterms:created>
  <dcterms:modified xsi:type="dcterms:W3CDTF">2024-07-02T10:11:00Z</dcterms:modified>
</cp:coreProperties>
</file>